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1139" w14:textId="4CFF7BF1" w:rsidR="00711D78" w:rsidRDefault="00711D78" w:rsidP="00A24FC5">
      <w:pPr>
        <w:pStyle w:val="NormalWeb"/>
        <w:spacing w:before="0" w:beforeAutospacing="0" w:after="0" w:afterAutospacing="0"/>
        <w:rPr>
          <w:rFonts w:ascii="Arial" w:hAnsi="Arial" w:cs="Arial"/>
          <w:b/>
          <w:bCs/>
          <w:color w:val="2F5496" w:themeColor="accent1" w:themeShade="BF"/>
        </w:rPr>
      </w:pPr>
      <w:r w:rsidRPr="00A459C6">
        <w:rPr>
          <w:rFonts w:ascii="Arial" w:hAnsi="Arial" w:cs="Arial"/>
          <w:b/>
          <w:bCs/>
          <w:color w:val="2F5496" w:themeColor="accent1" w:themeShade="BF"/>
        </w:rPr>
        <w:t xml:space="preserve">ASSOCIATION DETAILS </w:t>
      </w:r>
    </w:p>
    <w:p w14:paraId="0042BA2D" w14:textId="77777777" w:rsidR="00A24FC5" w:rsidRPr="00A459C6" w:rsidRDefault="00A24FC5" w:rsidP="00A24FC5">
      <w:pPr>
        <w:pStyle w:val="NormalWeb"/>
        <w:spacing w:before="0" w:beforeAutospacing="0" w:after="0" w:afterAutospacing="0"/>
        <w:rPr>
          <w:rFonts w:ascii="Arial" w:hAnsi="Arial" w:cs="Arial"/>
          <w:color w:val="2F5496" w:themeColor="accent1" w:themeShade="BF"/>
        </w:rPr>
      </w:pPr>
    </w:p>
    <w:p w14:paraId="0DE52493" w14:textId="15004B61" w:rsidR="00711D78" w:rsidRPr="00A24FC5" w:rsidRDefault="00A459C6" w:rsidP="00A24FC5">
      <w:pPr>
        <w:rPr>
          <w:rFonts w:ascii="Arial" w:eastAsia="Times New Roman" w:hAnsi="Arial" w:cs="Arial"/>
          <w:color w:val="2F5496" w:themeColor="accent1" w:themeShade="BF"/>
        </w:rPr>
      </w:pPr>
      <w:r w:rsidRPr="00A24FC5">
        <w:rPr>
          <w:rFonts w:ascii="Arial" w:eastAsia="Times New Roman" w:hAnsi="Arial" w:cs="Arial"/>
          <w:b/>
          <w:bCs/>
          <w:color w:val="2F5496" w:themeColor="accent1" w:themeShade="BF"/>
        </w:rPr>
        <w:t>1</w:t>
      </w:r>
      <w:r w:rsidR="00711D78" w:rsidRPr="00A24FC5">
        <w:rPr>
          <w:rFonts w:ascii="Arial" w:eastAsia="Times New Roman" w:hAnsi="Arial" w:cs="Arial"/>
          <w:b/>
          <w:bCs/>
          <w:color w:val="2F5496" w:themeColor="accent1" w:themeShade="BF"/>
        </w:rPr>
        <w:t>. N</w:t>
      </w:r>
      <w:r w:rsidR="00E17BBD">
        <w:rPr>
          <w:rFonts w:ascii="Arial" w:eastAsia="Times New Roman" w:hAnsi="Arial" w:cs="Arial"/>
          <w:b/>
          <w:bCs/>
          <w:color w:val="2F5496" w:themeColor="accent1" w:themeShade="BF"/>
        </w:rPr>
        <w:t>AME</w:t>
      </w:r>
    </w:p>
    <w:p w14:paraId="62ACFA96" w14:textId="77777777" w:rsidR="00A24FC5" w:rsidRDefault="00711D78" w:rsidP="00A24FC5">
      <w:pPr>
        <w:rPr>
          <w:rFonts w:ascii="Arial" w:eastAsia="Times New Roman" w:hAnsi="Arial" w:cs="Arial"/>
        </w:rPr>
      </w:pPr>
      <w:r w:rsidRPr="00A459C6">
        <w:rPr>
          <w:rFonts w:ascii="Arial" w:eastAsia="Times New Roman" w:hAnsi="Arial" w:cs="Arial"/>
        </w:rPr>
        <w:t>The association’s name is</w:t>
      </w:r>
      <w:r w:rsidR="00A24FC5">
        <w:rPr>
          <w:rFonts w:ascii="Arial" w:eastAsia="Times New Roman" w:hAnsi="Arial" w:cs="Arial"/>
        </w:rPr>
        <w:t>:</w:t>
      </w:r>
    </w:p>
    <w:p w14:paraId="2AB8D46D" w14:textId="546FDE38" w:rsidR="00711D78" w:rsidRPr="00A459C6" w:rsidRDefault="00711D78" w:rsidP="00A24FC5">
      <w:pPr>
        <w:rPr>
          <w:rFonts w:ascii="Arial" w:eastAsia="Times New Roman" w:hAnsi="Arial" w:cs="Arial"/>
        </w:rPr>
      </w:pPr>
      <w:r w:rsidRPr="00A459C6">
        <w:rPr>
          <w:rFonts w:ascii="Arial" w:eastAsia="Times New Roman" w:hAnsi="Arial" w:cs="Arial"/>
        </w:rPr>
        <w:t xml:space="preserve"> </w:t>
      </w:r>
    </w:p>
    <w:p w14:paraId="76B11524" w14:textId="77777777" w:rsidR="00A24FC5" w:rsidRPr="00A24FC5" w:rsidRDefault="00711D78" w:rsidP="00A24FC5">
      <w:pPr>
        <w:ind w:left="2160"/>
        <w:rPr>
          <w:rFonts w:ascii="Arial" w:eastAsia="Times New Roman" w:hAnsi="Arial" w:cs="Arial"/>
          <w:b/>
        </w:rPr>
      </w:pPr>
      <w:r w:rsidRPr="00A24FC5">
        <w:rPr>
          <w:rFonts w:ascii="Arial" w:eastAsia="Times New Roman" w:hAnsi="Arial" w:cs="Arial"/>
          <w:b/>
        </w:rPr>
        <w:t xml:space="preserve">Service Children in State Schools </w:t>
      </w:r>
    </w:p>
    <w:p w14:paraId="455FDDB1" w14:textId="77777777" w:rsidR="00A24FC5" w:rsidRDefault="00A24FC5" w:rsidP="00A24FC5">
      <w:pPr>
        <w:rPr>
          <w:rFonts w:ascii="Arial" w:eastAsia="Times New Roman" w:hAnsi="Arial" w:cs="Arial"/>
        </w:rPr>
      </w:pPr>
    </w:p>
    <w:p w14:paraId="70F386FF" w14:textId="77777777" w:rsidR="00A24FC5" w:rsidRDefault="00A24FC5" w:rsidP="00A24FC5">
      <w:pPr>
        <w:rPr>
          <w:rFonts w:ascii="Arial" w:eastAsia="Times New Roman" w:hAnsi="Arial" w:cs="Arial"/>
        </w:rPr>
      </w:pPr>
      <w:r>
        <w:rPr>
          <w:rFonts w:ascii="Arial" w:eastAsia="Times New Roman" w:hAnsi="Arial" w:cs="Arial"/>
        </w:rPr>
        <w:t>I</w:t>
      </w:r>
      <w:r w:rsidR="00711D78" w:rsidRPr="00A459C6">
        <w:rPr>
          <w:rFonts w:ascii="Arial" w:eastAsia="Times New Roman" w:hAnsi="Arial" w:cs="Arial"/>
        </w:rPr>
        <w:t xml:space="preserve">n this document it is called </w:t>
      </w:r>
      <w:r w:rsidR="00711D78" w:rsidRPr="00A24FC5">
        <w:rPr>
          <w:rFonts w:ascii="Arial" w:eastAsia="Times New Roman" w:hAnsi="Arial" w:cs="Arial"/>
          <w:b/>
        </w:rPr>
        <w:t>the association</w:t>
      </w:r>
      <w:r w:rsidR="00711D78" w:rsidRPr="00A459C6">
        <w:rPr>
          <w:rFonts w:ascii="Arial" w:eastAsia="Times New Roman" w:hAnsi="Arial" w:cs="Arial"/>
        </w:rPr>
        <w:t xml:space="preserve"> </w:t>
      </w:r>
    </w:p>
    <w:p w14:paraId="065BC6FB" w14:textId="77777777" w:rsidR="00A24FC5" w:rsidRDefault="00A24FC5" w:rsidP="00A24FC5">
      <w:pPr>
        <w:rPr>
          <w:rFonts w:ascii="Arial" w:eastAsia="Times New Roman" w:hAnsi="Arial" w:cs="Arial"/>
          <w:highlight w:val="yellow"/>
        </w:rPr>
      </w:pPr>
    </w:p>
    <w:p w14:paraId="70E4B471" w14:textId="6FF0126E" w:rsidR="00711D78" w:rsidRPr="00A24FC5" w:rsidRDefault="00A459C6" w:rsidP="00A24FC5">
      <w:pPr>
        <w:rPr>
          <w:rFonts w:ascii="Arial" w:eastAsia="Times New Roman" w:hAnsi="Arial" w:cs="Arial"/>
          <w:highlight w:val="yellow"/>
        </w:rPr>
      </w:pPr>
      <w:r>
        <w:rPr>
          <w:rFonts w:ascii="Arial" w:eastAsia="Times New Roman" w:hAnsi="Arial" w:cs="Arial"/>
          <w:highlight w:val="yellow"/>
        </w:rPr>
        <w:t>OR charity if this is the direction that we take as per some suggestions</w:t>
      </w:r>
      <w:r w:rsidR="00A24FC5">
        <w:rPr>
          <w:rFonts w:ascii="Arial" w:eastAsia="Times New Roman" w:hAnsi="Arial" w:cs="Arial"/>
          <w:highlight w:val="yellow"/>
        </w:rPr>
        <w:t>.</w:t>
      </w:r>
      <w:r w:rsidR="00711D78" w:rsidRPr="00A459C6">
        <w:rPr>
          <w:rFonts w:ascii="Arial" w:eastAsia="Times New Roman" w:hAnsi="Arial" w:cs="Arial"/>
        </w:rPr>
        <w:t xml:space="preserve"> </w:t>
      </w:r>
    </w:p>
    <w:p w14:paraId="103A3887" w14:textId="47587DE3" w:rsidR="00A24FC5" w:rsidRDefault="00A24FC5" w:rsidP="00A24FC5">
      <w:pPr>
        <w:rPr>
          <w:rFonts w:ascii="Arial" w:eastAsia="Times New Roman" w:hAnsi="Arial" w:cs="Arial"/>
        </w:rPr>
      </w:pPr>
    </w:p>
    <w:p w14:paraId="28E24967" w14:textId="77777777" w:rsidR="00E17BBD" w:rsidRPr="00A459C6" w:rsidRDefault="00E17BBD" w:rsidP="00A24FC5">
      <w:pPr>
        <w:rPr>
          <w:rFonts w:ascii="Arial" w:eastAsia="Times New Roman" w:hAnsi="Arial" w:cs="Arial"/>
        </w:rPr>
      </w:pPr>
    </w:p>
    <w:p w14:paraId="50BEE531" w14:textId="18635C2B" w:rsidR="00711D78" w:rsidRDefault="00711D78" w:rsidP="00A24FC5">
      <w:pPr>
        <w:rPr>
          <w:rFonts w:ascii="Arial" w:eastAsia="Times New Roman" w:hAnsi="Arial" w:cs="Arial"/>
          <w:b/>
          <w:bCs/>
          <w:color w:val="2F5496" w:themeColor="accent1" w:themeShade="BF"/>
        </w:rPr>
      </w:pPr>
      <w:r w:rsidRPr="00A459C6">
        <w:rPr>
          <w:rFonts w:ascii="Arial" w:eastAsia="Times New Roman" w:hAnsi="Arial" w:cs="Arial"/>
          <w:b/>
          <w:bCs/>
          <w:color w:val="2F5496" w:themeColor="accent1" w:themeShade="BF"/>
        </w:rPr>
        <w:t>2. P</w:t>
      </w:r>
      <w:r w:rsidR="00E17BBD">
        <w:rPr>
          <w:rFonts w:ascii="Arial" w:eastAsia="Times New Roman" w:hAnsi="Arial" w:cs="Arial"/>
          <w:b/>
          <w:bCs/>
          <w:color w:val="2F5496" w:themeColor="accent1" w:themeShade="BF"/>
        </w:rPr>
        <w:t>URPOSES</w:t>
      </w:r>
    </w:p>
    <w:p w14:paraId="68891FF9" w14:textId="77777777" w:rsidR="00E17BBD" w:rsidRPr="00A459C6" w:rsidRDefault="00E17BBD" w:rsidP="00A24FC5">
      <w:pPr>
        <w:rPr>
          <w:rFonts w:ascii="Arial" w:eastAsia="Times New Roman" w:hAnsi="Arial" w:cs="Arial"/>
          <w:color w:val="2F5496" w:themeColor="accent1" w:themeShade="BF"/>
        </w:rPr>
      </w:pPr>
    </w:p>
    <w:p w14:paraId="466B66D6" w14:textId="469F3843" w:rsidR="00711D78" w:rsidRDefault="00711D78" w:rsidP="00A24FC5">
      <w:pPr>
        <w:rPr>
          <w:rFonts w:ascii="Arial" w:eastAsia="Times New Roman" w:hAnsi="Arial" w:cs="Arial"/>
        </w:rPr>
      </w:pPr>
      <w:r w:rsidRPr="00A459C6">
        <w:rPr>
          <w:rFonts w:ascii="Arial" w:eastAsia="Times New Roman" w:hAnsi="Arial" w:cs="Arial"/>
        </w:rPr>
        <w:t xml:space="preserve">The object of </w:t>
      </w:r>
      <w:r w:rsidRPr="00A459C6">
        <w:rPr>
          <w:rFonts w:ascii="Arial" w:eastAsia="Times New Roman" w:hAnsi="Arial" w:cs="Arial"/>
          <w:b/>
          <w:bCs/>
        </w:rPr>
        <w:t xml:space="preserve">the association </w:t>
      </w:r>
      <w:r w:rsidRPr="00A459C6">
        <w:rPr>
          <w:rFonts w:ascii="Arial" w:eastAsia="Times New Roman" w:hAnsi="Arial" w:cs="Arial"/>
        </w:rPr>
        <w:t>(</w:t>
      </w:r>
      <w:r w:rsidRPr="00A459C6">
        <w:rPr>
          <w:rFonts w:ascii="Arial" w:eastAsia="Times New Roman" w:hAnsi="Arial" w:cs="Arial"/>
          <w:b/>
          <w:bCs/>
        </w:rPr>
        <w:t>the objects</w:t>
      </w:r>
      <w:r w:rsidRPr="00A459C6">
        <w:rPr>
          <w:rFonts w:ascii="Arial" w:eastAsia="Times New Roman" w:hAnsi="Arial" w:cs="Arial"/>
        </w:rPr>
        <w:t xml:space="preserve">) is to advance the education of Service </w:t>
      </w:r>
      <w:r w:rsidR="00A459C6">
        <w:rPr>
          <w:rFonts w:ascii="Arial" w:eastAsia="Times New Roman" w:hAnsi="Arial" w:cs="Arial"/>
        </w:rPr>
        <w:t>pupils</w:t>
      </w:r>
      <w:r w:rsidRPr="00A459C6">
        <w:rPr>
          <w:rFonts w:ascii="Arial" w:eastAsia="Times New Roman" w:hAnsi="Arial" w:cs="Arial"/>
        </w:rPr>
        <w:t xml:space="preserve"> in </w:t>
      </w:r>
      <w:r w:rsidR="00A459C6">
        <w:rPr>
          <w:rFonts w:ascii="Arial" w:eastAsia="Times New Roman" w:hAnsi="Arial" w:cs="Arial"/>
        </w:rPr>
        <w:t>s</w:t>
      </w:r>
      <w:r w:rsidRPr="00A459C6">
        <w:rPr>
          <w:rFonts w:ascii="Arial" w:eastAsia="Times New Roman" w:hAnsi="Arial" w:cs="Arial"/>
        </w:rPr>
        <w:t xml:space="preserve">tate schools by: </w:t>
      </w:r>
    </w:p>
    <w:p w14:paraId="653E4C49" w14:textId="77777777" w:rsidR="00A24FC5" w:rsidRPr="00A459C6" w:rsidRDefault="00A24FC5" w:rsidP="00A24FC5">
      <w:pPr>
        <w:rPr>
          <w:rFonts w:ascii="Arial" w:eastAsia="Times New Roman" w:hAnsi="Arial" w:cs="Arial"/>
        </w:rPr>
      </w:pPr>
    </w:p>
    <w:p w14:paraId="2132560F" w14:textId="1916F037" w:rsidR="00A459C6" w:rsidRPr="00A459C6" w:rsidRDefault="00A459C6" w:rsidP="00A24FC5">
      <w:pPr>
        <w:pStyle w:val="ListParagraph"/>
        <w:numPr>
          <w:ilvl w:val="0"/>
          <w:numId w:val="9"/>
        </w:numPr>
        <w:rPr>
          <w:rFonts w:ascii="Arial" w:eastAsia="Times New Roman" w:hAnsi="Arial" w:cs="Arial"/>
        </w:rPr>
      </w:pPr>
      <w:r w:rsidRPr="00A459C6">
        <w:rPr>
          <w:rFonts w:ascii="Arial" w:eastAsia="Times New Roman" w:hAnsi="Arial" w:cs="Arial"/>
        </w:rPr>
        <w:t xml:space="preserve">Being </w:t>
      </w:r>
      <w:r w:rsidR="00E17BBD">
        <w:rPr>
          <w:rFonts w:ascii="Arial" w:eastAsia="Times New Roman" w:hAnsi="Arial" w:cs="Arial"/>
        </w:rPr>
        <w:t>s</w:t>
      </w:r>
      <w:r w:rsidRPr="00A459C6">
        <w:rPr>
          <w:rFonts w:ascii="Arial" w:eastAsia="Times New Roman" w:hAnsi="Arial" w:cs="Arial"/>
        </w:rPr>
        <w:t>trong advocates for Service children; </w:t>
      </w:r>
    </w:p>
    <w:p w14:paraId="231C3D37" w14:textId="6774859E" w:rsidR="00A459C6" w:rsidRPr="00A459C6" w:rsidRDefault="00A459C6" w:rsidP="00A24FC5">
      <w:pPr>
        <w:pStyle w:val="ListParagraph"/>
        <w:numPr>
          <w:ilvl w:val="0"/>
          <w:numId w:val="9"/>
        </w:numPr>
        <w:rPr>
          <w:rFonts w:ascii="Arial" w:eastAsia="Times New Roman" w:hAnsi="Arial" w:cs="Arial"/>
        </w:rPr>
      </w:pPr>
      <w:r w:rsidRPr="00A459C6">
        <w:rPr>
          <w:rFonts w:ascii="Arial" w:eastAsia="Times New Roman" w:hAnsi="Arial" w:cs="Arial"/>
        </w:rPr>
        <w:t>Responding to initiatives / policy proposals that affect Service children; </w:t>
      </w:r>
    </w:p>
    <w:p w14:paraId="0D653090" w14:textId="635C7C6D" w:rsidR="00A459C6" w:rsidRPr="00A459C6" w:rsidRDefault="00A459C6" w:rsidP="00A24FC5">
      <w:pPr>
        <w:pStyle w:val="ListParagraph"/>
        <w:numPr>
          <w:ilvl w:val="0"/>
          <w:numId w:val="9"/>
        </w:numPr>
        <w:rPr>
          <w:rFonts w:ascii="Arial" w:eastAsia="Times New Roman" w:hAnsi="Arial" w:cs="Arial"/>
        </w:rPr>
      </w:pPr>
      <w:r w:rsidRPr="00A459C6">
        <w:rPr>
          <w:rFonts w:ascii="Arial" w:eastAsia="Times New Roman" w:hAnsi="Arial" w:cs="Arial"/>
        </w:rPr>
        <w:t>Gathering the Service child’s voice; </w:t>
      </w:r>
    </w:p>
    <w:p w14:paraId="7E04C605" w14:textId="1E55CA40" w:rsidR="00A459C6" w:rsidRPr="00A459C6" w:rsidRDefault="00A459C6" w:rsidP="00A24FC5">
      <w:pPr>
        <w:pStyle w:val="ListParagraph"/>
        <w:numPr>
          <w:ilvl w:val="0"/>
          <w:numId w:val="9"/>
        </w:numPr>
        <w:rPr>
          <w:rFonts w:ascii="Arial" w:eastAsia="Times New Roman" w:hAnsi="Arial" w:cs="Arial"/>
        </w:rPr>
      </w:pPr>
      <w:r w:rsidRPr="00A459C6">
        <w:rPr>
          <w:rFonts w:ascii="Arial" w:eastAsia="Times New Roman" w:hAnsi="Arial" w:cs="Arial"/>
        </w:rPr>
        <w:t>Growing the network of SCISS schools; </w:t>
      </w:r>
    </w:p>
    <w:p w14:paraId="182DB97C" w14:textId="24975F79" w:rsidR="00A459C6" w:rsidRDefault="00A459C6" w:rsidP="00A24FC5">
      <w:pPr>
        <w:pStyle w:val="ListParagraph"/>
        <w:numPr>
          <w:ilvl w:val="0"/>
          <w:numId w:val="9"/>
        </w:numPr>
        <w:rPr>
          <w:rFonts w:ascii="Arial" w:eastAsia="Times New Roman" w:hAnsi="Arial" w:cs="Arial"/>
        </w:rPr>
      </w:pPr>
      <w:r w:rsidRPr="00A459C6">
        <w:rPr>
          <w:rFonts w:ascii="Arial" w:eastAsia="Times New Roman" w:hAnsi="Arial" w:cs="Arial"/>
        </w:rPr>
        <w:t>Disseminating good practice</w:t>
      </w:r>
    </w:p>
    <w:p w14:paraId="5E3662EC" w14:textId="337314BF" w:rsidR="00A24FC5" w:rsidRDefault="00A24FC5" w:rsidP="00A24FC5">
      <w:pPr>
        <w:pStyle w:val="ListParagraph"/>
        <w:ind w:left="1080"/>
        <w:rPr>
          <w:rFonts w:ascii="Arial" w:eastAsia="Times New Roman" w:hAnsi="Arial" w:cs="Arial"/>
        </w:rPr>
      </w:pPr>
    </w:p>
    <w:p w14:paraId="60EFB8BA" w14:textId="77777777" w:rsidR="00E17BBD" w:rsidRPr="00A459C6" w:rsidRDefault="00E17BBD" w:rsidP="00A24FC5">
      <w:pPr>
        <w:pStyle w:val="ListParagraph"/>
        <w:ind w:left="1080"/>
        <w:rPr>
          <w:rFonts w:ascii="Arial" w:eastAsia="Times New Roman" w:hAnsi="Arial" w:cs="Arial"/>
        </w:rPr>
      </w:pPr>
    </w:p>
    <w:p w14:paraId="5133D428" w14:textId="17C74B48" w:rsidR="00711D78" w:rsidRDefault="00711D78" w:rsidP="00A24FC5">
      <w:pPr>
        <w:rPr>
          <w:rFonts w:ascii="Arial" w:eastAsia="Times New Roman" w:hAnsi="Arial" w:cs="Arial"/>
          <w:b/>
          <w:bCs/>
          <w:color w:val="2F5496" w:themeColor="accent1" w:themeShade="BF"/>
        </w:rPr>
      </w:pPr>
      <w:r w:rsidRPr="00A459C6">
        <w:rPr>
          <w:rFonts w:ascii="Arial" w:eastAsia="Times New Roman" w:hAnsi="Arial" w:cs="Arial"/>
          <w:b/>
          <w:bCs/>
          <w:color w:val="2F5496" w:themeColor="accent1" w:themeShade="BF"/>
        </w:rPr>
        <w:t>3. P</w:t>
      </w:r>
      <w:r w:rsidR="00E17BBD">
        <w:rPr>
          <w:rFonts w:ascii="Arial" w:eastAsia="Times New Roman" w:hAnsi="Arial" w:cs="Arial"/>
          <w:b/>
          <w:bCs/>
          <w:color w:val="2F5496" w:themeColor="accent1" w:themeShade="BF"/>
        </w:rPr>
        <w:t>OWERS</w:t>
      </w:r>
    </w:p>
    <w:p w14:paraId="539FC5C6" w14:textId="77777777" w:rsidR="00E17BBD" w:rsidRPr="00A459C6" w:rsidRDefault="00E17BBD" w:rsidP="00A24FC5">
      <w:pPr>
        <w:rPr>
          <w:rFonts w:ascii="Arial" w:eastAsia="Times New Roman" w:hAnsi="Arial" w:cs="Arial"/>
          <w:color w:val="2F5496" w:themeColor="accent1" w:themeShade="BF"/>
        </w:rPr>
      </w:pPr>
    </w:p>
    <w:p w14:paraId="0DB8EC71" w14:textId="1FD3884C" w:rsidR="00E17BBD" w:rsidRDefault="00E17BBD" w:rsidP="00E17BBD">
      <w:pPr>
        <w:rPr>
          <w:rFonts w:ascii="Arial" w:eastAsia="Times New Roman" w:hAnsi="Arial" w:cs="Arial"/>
          <w:b/>
          <w:bCs/>
        </w:rPr>
      </w:pPr>
      <w:r w:rsidRPr="00A459C6">
        <w:rPr>
          <w:rFonts w:ascii="Arial" w:eastAsia="Times New Roman" w:hAnsi="Arial" w:cs="Arial"/>
        </w:rPr>
        <w:t xml:space="preserve">The following powers are available to </w:t>
      </w:r>
      <w:r w:rsidRPr="00A459C6">
        <w:rPr>
          <w:rFonts w:ascii="Arial" w:eastAsia="Times New Roman" w:hAnsi="Arial" w:cs="Arial"/>
          <w:b/>
          <w:bCs/>
        </w:rPr>
        <w:t xml:space="preserve">the committee </w:t>
      </w:r>
      <w:r w:rsidRPr="00A459C6">
        <w:rPr>
          <w:rFonts w:ascii="Arial" w:eastAsia="Times New Roman" w:hAnsi="Arial" w:cs="Arial"/>
        </w:rPr>
        <w:t xml:space="preserve">to help run </w:t>
      </w:r>
      <w:r w:rsidRPr="00A459C6">
        <w:rPr>
          <w:rFonts w:ascii="Arial" w:eastAsia="Times New Roman" w:hAnsi="Arial" w:cs="Arial"/>
          <w:b/>
          <w:bCs/>
        </w:rPr>
        <w:t xml:space="preserve">the </w:t>
      </w:r>
      <w:proofErr w:type="gramStart"/>
      <w:r w:rsidRPr="00A459C6">
        <w:rPr>
          <w:rFonts w:ascii="Arial" w:eastAsia="Times New Roman" w:hAnsi="Arial" w:cs="Arial"/>
          <w:b/>
          <w:bCs/>
        </w:rPr>
        <w:t>association:-</w:t>
      </w:r>
      <w:proofErr w:type="gramEnd"/>
      <w:r w:rsidRPr="00A459C6">
        <w:rPr>
          <w:rFonts w:ascii="Arial" w:eastAsia="Times New Roman" w:hAnsi="Arial" w:cs="Arial"/>
          <w:b/>
          <w:bCs/>
        </w:rPr>
        <w:t xml:space="preserve"> </w:t>
      </w:r>
    </w:p>
    <w:p w14:paraId="11208695" w14:textId="77777777" w:rsidR="00E17BBD" w:rsidRPr="00A459C6" w:rsidRDefault="00E17BBD" w:rsidP="00E17BBD">
      <w:pPr>
        <w:rPr>
          <w:rFonts w:ascii="Arial" w:eastAsia="Times New Roman" w:hAnsi="Arial" w:cs="Arial"/>
        </w:rPr>
      </w:pPr>
    </w:p>
    <w:p w14:paraId="0A53625A" w14:textId="77777777" w:rsidR="00E17BBD" w:rsidRPr="00E17BBD" w:rsidRDefault="00E17BBD" w:rsidP="00E17BBD">
      <w:pPr>
        <w:pStyle w:val="ListParagraph"/>
        <w:numPr>
          <w:ilvl w:val="0"/>
          <w:numId w:val="6"/>
        </w:numPr>
        <w:rPr>
          <w:rFonts w:ascii="Arial" w:eastAsia="Times New Roman" w:hAnsi="Arial" w:cs="Arial"/>
        </w:rPr>
      </w:pPr>
      <w:r w:rsidRPr="00E17BBD">
        <w:rPr>
          <w:rFonts w:ascii="Arial" w:eastAsia="Times New Roman" w:hAnsi="Arial" w:cs="Arial"/>
        </w:rPr>
        <w:t xml:space="preserve">to delegate any functions of </w:t>
      </w:r>
      <w:r w:rsidRPr="00E17BBD">
        <w:rPr>
          <w:rFonts w:ascii="Arial" w:eastAsia="Times New Roman" w:hAnsi="Arial" w:cs="Arial"/>
          <w:bCs/>
        </w:rPr>
        <w:t xml:space="preserve">the committee </w:t>
      </w:r>
      <w:r w:rsidRPr="00E17BBD">
        <w:rPr>
          <w:rFonts w:ascii="Arial" w:eastAsia="Times New Roman" w:hAnsi="Arial" w:cs="Arial"/>
        </w:rPr>
        <w:t xml:space="preserve">to sub-committees. These must consist of two or more persons. All sub-committee proceedings must be promptly reported to the main committee </w:t>
      </w:r>
    </w:p>
    <w:p w14:paraId="3BF0CC1F" w14:textId="77777777" w:rsidR="00E17BBD" w:rsidRPr="00E17BBD" w:rsidRDefault="00E17BBD" w:rsidP="00E17BBD">
      <w:pPr>
        <w:pStyle w:val="ListParagraph"/>
        <w:numPr>
          <w:ilvl w:val="0"/>
          <w:numId w:val="6"/>
        </w:numPr>
        <w:rPr>
          <w:rFonts w:ascii="Arial" w:eastAsia="Times New Roman" w:hAnsi="Arial" w:cs="Arial"/>
        </w:rPr>
      </w:pPr>
      <w:r w:rsidRPr="00E17BBD">
        <w:rPr>
          <w:rFonts w:ascii="Arial" w:eastAsia="Times New Roman" w:hAnsi="Arial" w:cs="Arial"/>
        </w:rPr>
        <w:t xml:space="preserve">to make rules consistent with this constitution about </w:t>
      </w:r>
      <w:r w:rsidRPr="00E17BBD">
        <w:rPr>
          <w:rFonts w:ascii="Arial" w:eastAsia="Times New Roman" w:hAnsi="Arial" w:cs="Arial"/>
          <w:bCs/>
        </w:rPr>
        <w:t xml:space="preserve">the committee </w:t>
      </w:r>
      <w:r w:rsidRPr="00E17BBD">
        <w:rPr>
          <w:rFonts w:ascii="Arial" w:eastAsia="Times New Roman" w:hAnsi="Arial" w:cs="Arial"/>
        </w:rPr>
        <w:t xml:space="preserve">and sub-committees, to govern proceedings at </w:t>
      </w:r>
      <w:r w:rsidRPr="00E17BBD">
        <w:rPr>
          <w:rFonts w:ascii="Arial" w:eastAsia="Times New Roman" w:hAnsi="Arial" w:cs="Arial"/>
          <w:bCs/>
        </w:rPr>
        <w:t xml:space="preserve">general meetings </w:t>
      </w:r>
      <w:r w:rsidRPr="00E17BBD">
        <w:rPr>
          <w:rFonts w:ascii="Arial" w:eastAsia="Times New Roman" w:hAnsi="Arial" w:cs="Arial"/>
        </w:rPr>
        <w:t xml:space="preserve">and generally about the running of </w:t>
      </w:r>
      <w:r w:rsidRPr="00E17BBD">
        <w:rPr>
          <w:rFonts w:ascii="Arial" w:eastAsia="Times New Roman" w:hAnsi="Arial" w:cs="Arial"/>
          <w:bCs/>
        </w:rPr>
        <w:t xml:space="preserve">the association </w:t>
      </w:r>
      <w:r w:rsidRPr="00E17BBD">
        <w:rPr>
          <w:rFonts w:ascii="Arial" w:eastAsia="Times New Roman" w:hAnsi="Arial" w:cs="Arial"/>
        </w:rPr>
        <w:t xml:space="preserve">including the operation of bank accounts and the management of funds. </w:t>
      </w:r>
    </w:p>
    <w:p w14:paraId="1D200BD0" w14:textId="77777777" w:rsidR="00E17BBD" w:rsidRDefault="00E17BBD" w:rsidP="00A24FC5">
      <w:pPr>
        <w:rPr>
          <w:rFonts w:ascii="Arial" w:eastAsia="Times New Roman" w:hAnsi="Arial" w:cs="Arial"/>
          <w:b/>
          <w:bCs/>
        </w:rPr>
      </w:pPr>
    </w:p>
    <w:p w14:paraId="386B76CA" w14:textId="77777777" w:rsidR="00E17BBD" w:rsidRDefault="00E17BBD" w:rsidP="00A24FC5">
      <w:pPr>
        <w:rPr>
          <w:rFonts w:ascii="Arial" w:eastAsia="Times New Roman" w:hAnsi="Arial" w:cs="Arial"/>
          <w:b/>
          <w:bCs/>
        </w:rPr>
      </w:pPr>
    </w:p>
    <w:p w14:paraId="4C5EEF40" w14:textId="7171DE56" w:rsidR="00711D78" w:rsidRDefault="00711D78" w:rsidP="00A24FC5">
      <w:pPr>
        <w:rPr>
          <w:rFonts w:ascii="Arial" w:eastAsia="Times New Roman" w:hAnsi="Arial" w:cs="Arial"/>
        </w:rPr>
      </w:pPr>
      <w:r w:rsidRPr="00A459C6">
        <w:rPr>
          <w:rFonts w:ascii="Arial" w:eastAsia="Times New Roman" w:hAnsi="Arial" w:cs="Arial"/>
          <w:b/>
          <w:bCs/>
        </w:rPr>
        <w:t xml:space="preserve">The members/trustees </w:t>
      </w:r>
      <w:r w:rsidR="00A459C6">
        <w:rPr>
          <w:rFonts w:ascii="Arial" w:eastAsia="Times New Roman" w:hAnsi="Arial" w:cs="Arial"/>
        </w:rPr>
        <w:t xml:space="preserve">may do the following in </w:t>
      </w:r>
      <w:r w:rsidR="00A24FC5">
        <w:rPr>
          <w:rFonts w:ascii="Arial" w:eastAsia="Times New Roman" w:hAnsi="Arial" w:cs="Arial"/>
        </w:rPr>
        <w:t xml:space="preserve">agreement with the whole committee in </w:t>
      </w:r>
      <w:r w:rsidR="00A459C6">
        <w:rPr>
          <w:rFonts w:ascii="Arial" w:eastAsia="Times New Roman" w:hAnsi="Arial" w:cs="Arial"/>
        </w:rPr>
        <w:t>order to achieve its aims:</w:t>
      </w:r>
    </w:p>
    <w:p w14:paraId="109887D2" w14:textId="77777777" w:rsidR="00A24FC5" w:rsidRPr="00A459C6" w:rsidRDefault="00A24FC5" w:rsidP="00A24FC5">
      <w:pPr>
        <w:rPr>
          <w:rFonts w:ascii="Arial" w:eastAsia="Times New Roman" w:hAnsi="Arial" w:cs="Arial"/>
        </w:rPr>
      </w:pPr>
    </w:p>
    <w:p w14:paraId="710D5997" w14:textId="0D313CEA" w:rsidR="00711D78" w:rsidRPr="00A24FC5" w:rsidRDefault="00A459C6" w:rsidP="00A24FC5">
      <w:pPr>
        <w:pStyle w:val="ListParagraph"/>
        <w:numPr>
          <w:ilvl w:val="0"/>
          <w:numId w:val="14"/>
        </w:numPr>
        <w:rPr>
          <w:rFonts w:ascii="Arial" w:eastAsia="Times New Roman" w:hAnsi="Arial" w:cs="Arial"/>
        </w:rPr>
      </w:pPr>
      <w:r w:rsidRPr="00A24FC5">
        <w:rPr>
          <w:rFonts w:ascii="Arial" w:eastAsia="Times New Roman" w:hAnsi="Arial" w:cs="Arial"/>
        </w:rPr>
        <w:t>P</w:t>
      </w:r>
      <w:r w:rsidR="00711D78" w:rsidRPr="00A24FC5">
        <w:rPr>
          <w:rFonts w:ascii="Arial" w:eastAsia="Times New Roman" w:hAnsi="Arial" w:cs="Arial"/>
        </w:rPr>
        <w:t xml:space="preserve">rovide advice </w:t>
      </w:r>
    </w:p>
    <w:p w14:paraId="2832F2EA" w14:textId="34FA8C70" w:rsidR="00711D78" w:rsidRPr="00A24FC5" w:rsidRDefault="00A459C6" w:rsidP="00A24FC5">
      <w:pPr>
        <w:pStyle w:val="ListParagraph"/>
        <w:numPr>
          <w:ilvl w:val="0"/>
          <w:numId w:val="14"/>
        </w:numPr>
        <w:rPr>
          <w:rFonts w:ascii="Arial" w:eastAsia="Times New Roman" w:hAnsi="Arial" w:cs="Arial"/>
        </w:rPr>
      </w:pPr>
      <w:r w:rsidRPr="00A24FC5">
        <w:rPr>
          <w:rFonts w:ascii="Arial" w:eastAsia="Times New Roman" w:hAnsi="Arial" w:cs="Arial"/>
        </w:rPr>
        <w:t>P</w:t>
      </w:r>
      <w:r w:rsidR="00711D78" w:rsidRPr="00A24FC5">
        <w:rPr>
          <w:rFonts w:ascii="Arial" w:eastAsia="Times New Roman" w:hAnsi="Arial" w:cs="Arial"/>
        </w:rPr>
        <w:t xml:space="preserve">ublish or distribute information </w:t>
      </w:r>
    </w:p>
    <w:p w14:paraId="459DB4A1" w14:textId="0AEA7DB5" w:rsidR="00711D78" w:rsidRPr="00A24FC5" w:rsidRDefault="00A459C6" w:rsidP="00A24FC5">
      <w:pPr>
        <w:pStyle w:val="ListParagraph"/>
        <w:numPr>
          <w:ilvl w:val="0"/>
          <w:numId w:val="14"/>
        </w:numPr>
        <w:rPr>
          <w:rFonts w:ascii="Arial" w:eastAsia="Times New Roman" w:hAnsi="Arial" w:cs="Arial"/>
        </w:rPr>
      </w:pPr>
      <w:r w:rsidRPr="00A24FC5">
        <w:rPr>
          <w:rFonts w:ascii="Arial" w:eastAsia="Times New Roman" w:hAnsi="Arial" w:cs="Arial"/>
        </w:rPr>
        <w:t xml:space="preserve">Collaborate with other groups and exchange information </w:t>
      </w:r>
      <w:r w:rsidR="00711D78" w:rsidRPr="00A24FC5">
        <w:rPr>
          <w:rFonts w:ascii="Arial" w:eastAsia="Times New Roman" w:hAnsi="Arial" w:cs="Arial"/>
        </w:rPr>
        <w:t xml:space="preserve"> </w:t>
      </w:r>
    </w:p>
    <w:p w14:paraId="4E27521D" w14:textId="60E53423" w:rsidR="00711D78" w:rsidRPr="00A24FC5" w:rsidRDefault="00711D78" w:rsidP="00A24FC5">
      <w:pPr>
        <w:pStyle w:val="ListParagraph"/>
        <w:numPr>
          <w:ilvl w:val="0"/>
          <w:numId w:val="14"/>
        </w:numPr>
        <w:rPr>
          <w:rFonts w:ascii="Arial" w:eastAsia="Times New Roman" w:hAnsi="Arial" w:cs="Arial"/>
        </w:rPr>
      </w:pPr>
      <w:r w:rsidRPr="00A24FC5">
        <w:rPr>
          <w:rFonts w:ascii="Arial" w:eastAsia="Times New Roman" w:hAnsi="Arial" w:cs="Arial"/>
        </w:rPr>
        <w:t xml:space="preserve">To raise funds (but not by means of </w:t>
      </w:r>
      <w:r w:rsidRPr="00A24FC5">
        <w:rPr>
          <w:rFonts w:ascii="Arial" w:eastAsia="Times New Roman" w:hAnsi="Arial" w:cs="Arial"/>
          <w:bCs/>
        </w:rPr>
        <w:t>permanent trading</w:t>
      </w:r>
      <w:r w:rsidRPr="00A24FC5">
        <w:rPr>
          <w:rFonts w:ascii="Arial" w:eastAsia="Times New Roman" w:hAnsi="Arial" w:cs="Arial"/>
        </w:rPr>
        <w:t xml:space="preserve">) </w:t>
      </w:r>
      <w:r w:rsidR="00A24FC5" w:rsidRPr="00A24FC5">
        <w:rPr>
          <w:rFonts w:ascii="Arial" w:eastAsia="Times New Roman" w:hAnsi="Arial" w:cs="Arial"/>
        </w:rPr>
        <w:t>and to</w:t>
      </w:r>
      <w:r w:rsidR="00A459C6" w:rsidRPr="00A24FC5">
        <w:rPr>
          <w:rFonts w:ascii="Arial" w:eastAsia="Times New Roman" w:hAnsi="Arial" w:cs="Arial"/>
        </w:rPr>
        <w:t xml:space="preserve"> set aside funds for special purposes or as reserves against future expenditure</w:t>
      </w:r>
    </w:p>
    <w:p w14:paraId="55860344" w14:textId="540E0312" w:rsidR="00711D78" w:rsidRPr="00A24FC5" w:rsidRDefault="00711D78" w:rsidP="00A24FC5">
      <w:pPr>
        <w:pStyle w:val="ListParagraph"/>
        <w:numPr>
          <w:ilvl w:val="0"/>
          <w:numId w:val="14"/>
        </w:numPr>
        <w:rPr>
          <w:rFonts w:ascii="Arial" w:eastAsia="Times New Roman" w:hAnsi="Arial" w:cs="Arial"/>
        </w:rPr>
      </w:pPr>
      <w:r w:rsidRPr="00A24FC5">
        <w:rPr>
          <w:rFonts w:ascii="Arial" w:eastAsia="Times New Roman" w:hAnsi="Arial" w:cs="Arial"/>
        </w:rPr>
        <w:t xml:space="preserve">To acquire or hire property of any kind </w:t>
      </w:r>
    </w:p>
    <w:p w14:paraId="1E192B6B" w14:textId="77777777" w:rsidR="00A24FC5" w:rsidRPr="00A24FC5" w:rsidRDefault="00A459C6" w:rsidP="00A24FC5">
      <w:pPr>
        <w:pStyle w:val="ListParagraph"/>
        <w:numPr>
          <w:ilvl w:val="0"/>
          <w:numId w:val="14"/>
        </w:numPr>
        <w:rPr>
          <w:rFonts w:ascii="Arial" w:eastAsia="Times New Roman" w:hAnsi="Arial" w:cs="Arial"/>
        </w:rPr>
      </w:pPr>
      <w:r w:rsidRPr="00A24FC5">
        <w:rPr>
          <w:rFonts w:ascii="Arial" w:eastAsia="Times New Roman" w:hAnsi="Arial" w:cs="Arial"/>
        </w:rPr>
        <w:t>Organise courses and events</w:t>
      </w:r>
    </w:p>
    <w:p w14:paraId="6AB762ED" w14:textId="77777777" w:rsidR="00A24FC5" w:rsidRPr="00A24FC5" w:rsidRDefault="00711D78" w:rsidP="00A24FC5">
      <w:pPr>
        <w:pStyle w:val="ListParagraph"/>
        <w:numPr>
          <w:ilvl w:val="0"/>
          <w:numId w:val="14"/>
        </w:numPr>
        <w:rPr>
          <w:rFonts w:ascii="Arial" w:eastAsia="Times New Roman" w:hAnsi="Arial" w:cs="Arial"/>
        </w:rPr>
      </w:pPr>
      <w:r w:rsidRPr="00A24FC5">
        <w:rPr>
          <w:rFonts w:ascii="Arial" w:hAnsi="Arial" w:cs="Arial"/>
        </w:rPr>
        <w:t xml:space="preserve">To take out public liability and personal accident insurance to cover </w:t>
      </w:r>
      <w:r w:rsidRPr="00A24FC5">
        <w:rPr>
          <w:rFonts w:ascii="Arial" w:hAnsi="Arial" w:cs="Arial"/>
          <w:bCs/>
        </w:rPr>
        <w:t xml:space="preserve">association </w:t>
      </w:r>
      <w:r w:rsidRPr="00A24FC5">
        <w:rPr>
          <w:rFonts w:ascii="Arial" w:hAnsi="Arial" w:cs="Arial"/>
        </w:rPr>
        <w:t xml:space="preserve">meetings, activities, </w:t>
      </w:r>
      <w:r w:rsidRPr="00A24FC5">
        <w:rPr>
          <w:rFonts w:ascii="Arial" w:hAnsi="Arial" w:cs="Arial"/>
          <w:bCs/>
        </w:rPr>
        <w:t xml:space="preserve">members/trustees, </w:t>
      </w:r>
      <w:r w:rsidRPr="00A24FC5">
        <w:rPr>
          <w:rFonts w:ascii="Arial" w:hAnsi="Arial" w:cs="Arial"/>
        </w:rPr>
        <w:t xml:space="preserve">to insure </w:t>
      </w:r>
      <w:r w:rsidRPr="00A24FC5">
        <w:rPr>
          <w:rFonts w:ascii="Arial" w:hAnsi="Arial" w:cs="Arial"/>
          <w:bCs/>
        </w:rPr>
        <w:t xml:space="preserve">the association’s </w:t>
      </w:r>
      <w:r w:rsidRPr="00A24FC5">
        <w:rPr>
          <w:rFonts w:ascii="Arial" w:hAnsi="Arial" w:cs="Arial"/>
        </w:rPr>
        <w:t xml:space="preserve">property against any foreseeable risk and take out other insurance policies to protect </w:t>
      </w:r>
      <w:r w:rsidRPr="00A24FC5">
        <w:rPr>
          <w:rFonts w:ascii="Arial" w:hAnsi="Arial" w:cs="Arial"/>
          <w:bCs/>
        </w:rPr>
        <w:t xml:space="preserve">the association </w:t>
      </w:r>
      <w:r w:rsidRPr="00A24FC5">
        <w:rPr>
          <w:rFonts w:ascii="Arial" w:hAnsi="Arial" w:cs="Arial"/>
        </w:rPr>
        <w:t xml:space="preserve">where </w:t>
      </w:r>
      <w:proofErr w:type="gramStart"/>
      <w:r w:rsidRPr="00A24FC5">
        <w:rPr>
          <w:rFonts w:ascii="Arial" w:hAnsi="Arial" w:cs="Arial"/>
        </w:rPr>
        <w:t xml:space="preserve">required  </w:t>
      </w:r>
      <w:r w:rsidRPr="00A24FC5">
        <w:rPr>
          <w:rFonts w:ascii="Arial" w:hAnsi="Arial" w:cs="Arial"/>
          <w:highlight w:val="yellow"/>
        </w:rPr>
        <w:t>(</w:t>
      </w:r>
      <w:proofErr w:type="gramEnd"/>
      <w:r w:rsidRPr="00A24FC5">
        <w:rPr>
          <w:rFonts w:ascii="Arial" w:hAnsi="Arial" w:cs="Arial"/>
          <w:highlight w:val="yellow"/>
        </w:rPr>
        <w:t>Where have we stood with this in the past when we have run conferences etc?)</w:t>
      </w:r>
    </w:p>
    <w:p w14:paraId="11BCD044" w14:textId="77777777" w:rsidR="00A24FC5" w:rsidRPr="00A24FC5" w:rsidRDefault="00711D78" w:rsidP="00A24FC5">
      <w:pPr>
        <w:pStyle w:val="ListParagraph"/>
        <w:numPr>
          <w:ilvl w:val="0"/>
          <w:numId w:val="14"/>
        </w:numPr>
        <w:rPr>
          <w:rFonts w:ascii="Arial" w:eastAsia="Times New Roman" w:hAnsi="Arial" w:cs="Arial"/>
        </w:rPr>
      </w:pPr>
      <w:r w:rsidRPr="00A24FC5">
        <w:rPr>
          <w:rFonts w:ascii="Arial" w:hAnsi="Arial" w:cs="Arial"/>
        </w:rPr>
        <w:t xml:space="preserve">To </w:t>
      </w:r>
      <w:r w:rsidR="00FD6CEA" w:rsidRPr="00A24FC5">
        <w:rPr>
          <w:rFonts w:ascii="Arial" w:hAnsi="Arial" w:cs="Arial"/>
        </w:rPr>
        <w:t>use the services of</w:t>
      </w:r>
      <w:r w:rsidRPr="00A24FC5">
        <w:rPr>
          <w:rFonts w:ascii="Arial" w:hAnsi="Arial" w:cs="Arial"/>
        </w:rPr>
        <w:t xml:space="preserve"> paid or unpaid</w:t>
      </w:r>
      <w:r w:rsidR="00FD6CEA" w:rsidRPr="00A24FC5">
        <w:rPr>
          <w:rFonts w:ascii="Arial" w:hAnsi="Arial" w:cs="Arial"/>
        </w:rPr>
        <w:t xml:space="preserve"> supporters</w:t>
      </w:r>
      <w:r w:rsidRPr="00A24FC5">
        <w:rPr>
          <w:rFonts w:ascii="Arial" w:hAnsi="Arial" w:cs="Arial"/>
        </w:rPr>
        <w:t xml:space="preserve"> or advisers </w:t>
      </w:r>
    </w:p>
    <w:p w14:paraId="5D5513AB" w14:textId="77777777" w:rsidR="00A24FC5" w:rsidRPr="00A24FC5" w:rsidRDefault="00711D78" w:rsidP="00A24FC5">
      <w:pPr>
        <w:pStyle w:val="ListParagraph"/>
        <w:numPr>
          <w:ilvl w:val="0"/>
          <w:numId w:val="14"/>
        </w:numPr>
        <w:rPr>
          <w:rFonts w:ascii="Arial" w:eastAsia="Times New Roman" w:hAnsi="Arial" w:cs="Arial"/>
        </w:rPr>
      </w:pPr>
      <w:r w:rsidRPr="00A24FC5">
        <w:rPr>
          <w:rFonts w:ascii="Arial" w:hAnsi="Arial" w:cs="Arial"/>
        </w:rPr>
        <w:t xml:space="preserve">To pay the costs of forming </w:t>
      </w:r>
      <w:r w:rsidRPr="00A24FC5">
        <w:rPr>
          <w:rFonts w:ascii="Arial" w:hAnsi="Arial" w:cs="Arial"/>
          <w:bCs/>
        </w:rPr>
        <w:t>the association</w:t>
      </w:r>
    </w:p>
    <w:p w14:paraId="051E45B3" w14:textId="3F9EAB02" w:rsidR="00A24FC5" w:rsidRPr="00A24FC5" w:rsidRDefault="00711D78" w:rsidP="00A24FC5">
      <w:pPr>
        <w:pStyle w:val="ListParagraph"/>
        <w:numPr>
          <w:ilvl w:val="0"/>
          <w:numId w:val="14"/>
        </w:numPr>
        <w:rPr>
          <w:rFonts w:ascii="Arial" w:eastAsia="Times New Roman" w:hAnsi="Arial" w:cs="Arial"/>
        </w:rPr>
      </w:pPr>
      <w:r w:rsidRPr="00A24FC5">
        <w:rPr>
          <w:rFonts w:ascii="Arial" w:hAnsi="Arial" w:cs="Arial"/>
        </w:rPr>
        <w:lastRenderedPageBreak/>
        <w:t xml:space="preserve">To obtain and pay for goods and services as are necessary for carrying out the work of the </w:t>
      </w:r>
      <w:r w:rsidR="00CF026C" w:rsidRPr="00A24FC5">
        <w:rPr>
          <w:rFonts w:ascii="Arial" w:hAnsi="Arial" w:cs="Arial"/>
        </w:rPr>
        <w:t>association</w:t>
      </w:r>
      <w:r w:rsidR="00A24FC5" w:rsidRPr="00A24FC5">
        <w:rPr>
          <w:rFonts w:ascii="Arial" w:hAnsi="Arial" w:cs="Arial"/>
        </w:rPr>
        <w:t xml:space="preserve"> </w:t>
      </w:r>
    </w:p>
    <w:p w14:paraId="754ED68F" w14:textId="77777777" w:rsidR="00A24FC5" w:rsidRPr="00A24FC5" w:rsidRDefault="00711D78" w:rsidP="00A24FC5">
      <w:pPr>
        <w:pStyle w:val="ListParagraph"/>
        <w:numPr>
          <w:ilvl w:val="0"/>
          <w:numId w:val="14"/>
        </w:numPr>
        <w:rPr>
          <w:rFonts w:ascii="Arial" w:eastAsia="Times New Roman" w:hAnsi="Arial" w:cs="Arial"/>
        </w:rPr>
      </w:pPr>
      <w:r w:rsidRPr="00A24FC5">
        <w:rPr>
          <w:rFonts w:ascii="Arial" w:hAnsi="Arial" w:cs="Arial"/>
        </w:rPr>
        <w:t xml:space="preserve">To consult </w:t>
      </w:r>
      <w:r w:rsidR="00CF026C" w:rsidRPr="00A24FC5">
        <w:rPr>
          <w:rFonts w:ascii="Arial" w:hAnsi="Arial" w:cs="Arial"/>
        </w:rPr>
        <w:t>stakeholders</w:t>
      </w:r>
      <w:r w:rsidRPr="00A24FC5">
        <w:rPr>
          <w:rFonts w:ascii="Arial" w:hAnsi="Arial" w:cs="Arial"/>
        </w:rPr>
        <w:t xml:space="preserve"> on their views </w:t>
      </w:r>
    </w:p>
    <w:p w14:paraId="4DE9B542" w14:textId="77777777" w:rsidR="00A24FC5" w:rsidRPr="00A24FC5" w:rsidRDefault="00711D78" w:rsidP="00A24FC5">
      <w:pPr>
        <w:pStyle w:val="ListParagraph"/>
        <w:numPr>
          <w:ilvl w:val="0"/>
          <w:numId w:val="14"/>
        </w:numPr>
        <w:rPr>
          <w:rFonts w:ascii="Arial" w:eastAsia="Times New Roman" w:hAnsi="Arial" w:cs="Arial"/>
        </w:rPr>
      </w:pPr>
      <w:r w:rsidRPr="00A24FC5">
        <w:rPr>
          <w:rFonts w:ascii="Arial" w:hAnsi="Arial" w:cs="Arial"/>
        </w:rPr>
        <w:t xml:space="preserve">To open and operate bank and other accounts as </w:t>
      </w:r>
      <w:r w:rsidRPr="00A24FC5">
        <w:rPr>
          <w:rFonts w:ascii="Arial" w:hAnsi="Arial" w:cs="Arial"/>
          <w:bCs/>
        </w:rPr>
        <w:t xml:space="preserve">the members/trustees </w:t>
      </w:r>
      <w:r w:rsidRPr="00A24FC5">
        <w:rPr>
          <w:rFonts w:ascii="Arial" w:hAnsi="Arial" w:cs="Arial"/>
        </w:rPr>
        <w:t xml:space="preserve">consider necessary </w:t>
      </w:r>
    </w:p>
    <w:p w14:paraId="00E73203" w14:textId="4434CAB1" w:rsidR="00711D78" w:rsidRPr="00E17BBD" w:rsidRDefault="00711D78" w:rsidP="00A24FC5">
      <w:pPr>
        <w:pStyle w:val="ListParagraph"/>
        <w:numPr>
          <w:ilvl w:val="0"/>
          <w:numId w:val="14"/>
        </w:numPr>
        <w:rPr>
          <w:rFonts w:ascii="Arial" w:eastAsia="Times New Roman" w:hAnsi="Arial" w:cs="Arial"/>
        </w:rPr>
      </w:pPr>
      <w:r w:rsidRPr="00A24FC5">
        <w:rPr>
          <w:rFonts w:ascii="Arial" w:hAnsi="Arial" w:cs="Arial"/>
        </w:rPr>
        <w:t xml:space="preserve">To do anything else within the law that promotes </w:t>
      </w:r>
      <w:r w:rsidRPr="00A24FC5">
        <w:rPr>
          <w:rFonts w:ascii="Arial" w:hAnsi="Arial" w:cs="Arial"/>
          <w:bCs/>
        </w:rPr>
        <w:t xml:space="preserve">the </w:t>
      </w:r>
      <w:proofErr w:type="gramStart"/>
      <w:r w:rsidRPr="00A24FC5">
        <w:rPr>
          <w:rFonts w:ascii="Arial" w:hAnsi="Arial" w:cs="Arial"/>
          <w:bCs/>
        </w:rPr>
        <w:t>objects</w:t>
      </w:r>
      <w:proofErr w:type="gramEnd"/>
      <w:r w:rsidRPr="00A24FC5">
        <w:rPr>
          <w:rFonts w:ascii="Arial" w:hAnsi="Arial" w:cs="Arial"/>
          <w:bCs/>
        </w:rPr>
        <w:t xml:space="preserve"> </w:t>
      </w:r>
      <w:r w:rsidRPr="00A24FC5">
        <w:rPr>
          <w:rFonts w:ascii="Arial" w:hAnsi="Arial" w:cs="Arial"/>
        </w:rPr>
        <w:t xml:space="preserve">BUT </w:t>
      </w:r>
      <w:r w:rsidR="00CF026C" w:rsidRPr="00A24FC5">
        <w:rPr>
          <w:rFonts w:ascii="Arial" w:hAnsi="Arial" w:cs="Arial"/>
          <w:bCs/>
        </w:rPr>
        <w:t xml:space="preserve">individual members of the </w:t>
      </w:r>
      <w:r w:rsidRPr="00A24FC5">
        <w:rPr>
          <w:rFonts w:ascii="Arial" w:hAnsi="Arial" w:cs="Arial"/>
          <w:bCs/>
        </w:rPr>
        <w:t xml:space="preserve">committee </w:t>
      </w:r>
      <w:r w:rsidRPr="00A24FC5">
        <w:rPr>
          <w:rFonts w:ascii="Arial" w:hAnsi="Arial" w:cs="Arial"/>
        </w:rPr>
        <w:t xml:space="preserve">shall not undertake any activity </w:t>
      </w:r>
      <w:r w:rsidR="00CF026C" w:rsidRPr="00A24FC5">
        <w:rPr>
          <w:rFonts w:ascii="Arial" w:hAnsi="Arial" w:cs="Arial"/>
        </w:rPr>
        <w:t>on behalf of the association without prior agreement from the committee</w:t>
      </w:r>
      <w:r w:rsidRPr="00A24FC5">
        <w:rPr>
          <w:rFonts w:ascii="Arial" w:hAnsi="Arial" w:cs="Arial"/>
        </w:rPr>
        <w:t xml:space="preserve">. </w:t>
      </w:r>
    </w:p>
    <w:p w14:paraId="3850B780" w14:textId="77777777" w:rsidR="00E17BBD" w:rsidRPr="00A24FC5" w:rsidRDefault="00E17BBD" w:rsidP="00E17BBD">
      <w:pPr>
        <w:pStyle w:val="ListParagraph"/>
        <w:rPr>
          <w:rFonts w:ascii="Arial" w:eastAsia="Times New Roman" w:hAnsi="Arial" w:cs="Arial"/>
        </w:rPr>
      </w:pPr>
    </w:p>
    <w:p w14:paraId="261875B6" w14:textId="13689199" w:rsidR="00E17BBD" w:rsidRPr="00E17BBD" w:rsidRDefault="00E17BBD" w:rsidP="00E17BBD">
      <w:pPr>
        <w:rPr>
          <w:rFonts w:ascii="Arial" w:eastAsia="Times New Roman" w:hAnsi="Arial" w:cs="Arial"/>
        </w:rPr>
      </w:pPr>
    </w:p>
    <w:p w14:paraId="2DA66330" w14:textId="77777777" w:rsidR="00E17BBD" w:rsidRPr="00A24FC5" w:rsidRDefault="00E17BBD" w:rsidP="00A24FC5">
      <w:pPr>
        <w:pStyle w:val="ListParagraph"/>
        <w:rPr>
          <w:rFonts w:ascii="Arial" w:eastAsia="Times New Roman" w:hAnsi="Arial" w:cs="Arial"/>
        </w:rPr>
      </w:pPr>
    </w:p>
    <w:p w14:paraId="1E005C8F" w14:textId="22018694" w:rsidR="00A459C6" w:rsidRDefault="00A24FC5" w:rsidP="00A24FC5">
      <w:pPr>
        <w:rPr>
          <w:rFonts w:ascii="Arial" w:eastAsia="Times New Roman" w:hAnsi="Arial" w:cs="Arial"/>
          <w:b/>
          <w:bCs/>
          <w:color w:val="2F5496" w:themeColor="accent1" w:themeShade="BF"/>
        </w:rPr>
      </w:pPr>
      <w:r>
        <w:rPr>
          <w:rFonts w:ascii="Arial" w:eastAsia="Times New Roman" w:hAnsi="Arial" w:cs="Arial"/>
          <w:b/>
          <w:bCs/>
          <w:color w:val="2F5496" w:themeColor="accent1" w:themeShade="BF"/>
        </w:rPr>
        <w:t xml:space="preserve">4. </w:t>
      </w:r>
      <w:r w:rsidR="00A459C6" w:rsidRPr="00A459C6">
        <w:rPr>
          <w:rFonts w:ascii="Arial" w:eastAsia="Times New Roman" w:hAnsi="Arial" w:cs="Arial"/>
          <w:b/>
          <w:bCs/>
          <w:color w:val="2F5496" w:themeColor="accent1" w:themeShade="BF"/>
        </w:rPr>
        <w:t xml:space="preserve">THE </w:t>
      </w:r>
      <w:r w:rsidR="00A459C6" w:rsidRPr="00A459C6">
        <w:rPr>
          <w:rFonts w:ascii="Arial" w:eastAsia="Times New Roman" w:hAnsi="Arial" w:cs="Arial"/>
          <w:b/>
          <w:bCs/>
          <w:color w:val="2F5496" w:themeColor="accent1" w:themeShade="BF"/>
          <w:highlight w:val="yellow"/>
        </w:rPr>
        <w:t>NATIONAL EXECUTIVE ADVISORY COMMITTEE</w:t>
      </w:r>
      <w:r w:rsidR="00A459C6" w:rsidRPr="00A459C6">
        <w:rPr>
          <w:rFonts w:ascii="Arial" w:eastAsia="Times New Roman" w:hAnsi="Arial" w:cs="Arial"/>
          <w:b/>
          <w:bCs/>
          <w:color w:val="2F5496" w:themeColor="accent1" w:themeShade="BF"/>
        </w:rPr>
        <w:t xml:space="preserve"> </w:t>
      </w:r>
      <w:r w:rsidR="00A459C6">
        <w:rPr>
          <w:rFonts w:ascii="Arial" w:eastAsia="Times New Roman" w:hAnsi="Arial" w:cs="Arial"/>
          <w:b/>
          <w:bCs/>
          <w:color w:val="2F5496" w:themeColor="accent1" w:themeShade="BF"/>
        </w:rPr>
        <w:t>MEMBERSHIP</w:t>
      </w:r>
    </w:p>
    <w:p w14:paraId="2F94B17C" w14:textId="77777777" w:rsidR="00A24FC5" w:rsidRPr="00A459C6" w:rsidRDefault="00A24FC5" w:rsidP="00A24FC5">
      <w:pPr>
        <w:rPr>
          <w:rFonts w:ascii="Arial" w:eastAsia="Times New Roman" w:hAnsi="Arial" w:cs="Arial"/>
          <w:color w:val="2F5496" w:themeColor="accent1" w:themeShade="BF"/>
        </w:rPr>
      </w:pPr>
    </w:p>
    <w:p w14:paraId="07161325" w14:textId="2D18F44C" w:rsidR="00A24FC5" w:rsidRDefault="00A24FC5" w:rsidP="00A24FC5">
      <w:pPr>
        <w:rPr>
          <w:rFonts w:ascii="Arial" w:eastAsia="Times New Roman" w:hAnsi="Arial" w:cs="Arial"/>
        </w:rPr>
      </w:pPr>
      <w:r w:rsidRPr="00A459C6">
        <w:rPr>
          <w:rFonts w:ascii="Arial" w:eastAsia="Times New Roman" w:hAnsi="Arial" w:cs="Arial"/>
        </w:rPr>
        <w:t xml:space="preserve">The minimum number of </w:t>
      </w:r>
      <w:r w:rsidRPr="00A24FC5">
        <w:rPr>
          <w:rFonts w:ascii="Arial" w:eastAsia="Times New Roman" w:hAnsi="Arial" w:cs="Arial"/>
          <w:bCs/>
        </w:rPr>
        <w:t>members</w:t>
      </w:r>
      <w:r w:rsidRPr="00A24FC5">
        <w:rPr>
          <w:rFonts w:ascii="Arial" w:eastAsia="Times New Roman" w:hAnsi="Arial" w:cs="Arial"/>
        </w:rPr>
        <w:t>:</w:t>
      </w:r>
      <w:r w:rsidRPr="00A459C6">
        <w:rPr>
          <w:rFonts w:ascii="Arial" w:eastAsia="Times New Roman" w:hAnsi="Arial" w:cs="Arial"/>
        </w:rPr>
        <w:t xml:space="preserve">  </w:t>
      </w:r>
      <w:r>
        <w:rPr>
          <w:rFonts w:ascii="Arial" w:eastAsia="Times New Roman" w:hAnsi="Arial" w:cs="Arial"/>
        </w:rPr>
        <w:t>8</w:t>
      </w:r>
    </w:p>
    <w:p w14:paraId="74E916B4" w14:textId="7669B417" w:rsidR="00A24FC5" w:rsidRDefault="00A24FC5" w:rsidP="00A24FC5">
      <w:pPr>
        <w:rPr>
          <w:rFonts w:ascii="Arial" w:eastAsia="Times New Roman" w:hAnsi="Arial" w:cs="Arial"/>
        </w:rPr>
      </w:pPr>
      <w:r>
        <w:rPr>
          <w:rFonts w:ascii="Arial" w:eastAsia="Times New Roman" w:hAnsi="Arial" w:cs="Arial"/>
        </w:rPr>
        <w:t xml:space="preserve">The maximum number of </w:t>
      </w:r>
      <w:r>
        <w:rPr>
          <w:rFonts w:ascii="Arial" w:eastAsia="Times New Roman" w:hAnsi="Arial" w:cs="Arial"/>
        </w:rPr>
        <w:t>m</w:t>
      </w:r>
      <w:r>
        <w:rPr>
          <w:rFonts w:ascii="Arial" w:eastAsia="Times New Roman" w:hAnsi="Arial" w:cs="Arial"/>
        </w:rPr>
        <w:t>embers: 20</w:t>
      </w:r>
    </w:p>
    <w:p w14:paraId="502ED296" w14:textId="77777777" w:rsidR="00A24FC5" w:rsidRPr="00A459C6" w:rsidRDefault="00A24FC5" w:rsidP="00A24FC5">
      <w:pPr>
        <w:rPr>
          <w:rFonts w:ascii="Arial" w:eastAsia="Times New Roman" w:hAnsi="Arial" w:cs="Arial"/>
        </w:rPr>
      </w:pPr>
    </w:p>
    <w:p w14:paraId="034C3E6B" w14:textId="5770C1D9" w:rsidR="00A459C6" w:rsidRDefault="00A24FC5" w:rsidP="00A24FC5">
      <w:pPr>
        <w:pStyle w:val="NormalWeb"/>
        <w:spacing w:before="0" w:beforeAutospacing="0" w:after="0" w:afterAutospacing="0"/>
        <w:rPr>
          <w:rFonts w:ascii="Arial" w:hAnsi="Arial" w:cs="Arial"/>
        </w:rPr>
      </w:pPr>
      <w:r>
        <w:rPr>
          <w:rFonts w:ascii="Arial" w:hAnsi="Arial" w:cs="Arial"/>
        </w:rPr>
        <w:t xml:space="preserve">4.1 </w:t>
      </w:r>
      <w:r w:rsidR="00A459C6">
        <w:rPr>
          <w:rFonts w:ascii="Arial" w:hAnsi="Arial" w:cs="Arial"/>
        </w:rPr>
        <w:t xml:space="preserve">Membership of the association will be by invitation agreed by the whole committee in advance of any invitation being made to a potential new member ensuring even cross-country and role representation at meetings. The Chair will contact the suggested member inviting them to the next </w:t>
      </w:r>
      <w:r w:rsidR="00A459C6" w:rsidRPr="00A459C6">
        <w:rPr>
          <w:rFonts w:ascii="Arial" w:hAnsi="Arial" w:cs="Arial"/>
          <w:highlight w:val="yellow"/>
        </w:rPr>
        <w:t>NEAC</w:t>
      </w:r>
      <w:r w:rsidR="00A459C6">
        <w:rPr>
          <w:rFonts w:ascii="Arial" w:hAnsi="Arial" w:cs="Arial"/>
        </w:rPr>
        <w:t xml:space="preserve"> meeting.</w:t>
      </w:r>
    </w:p>
    <w:p w14:paraId="6A2569AF" w14:textId="77777777" w:rsidR="00A24FC5" w:rsidRDefault="00A24FC5" w:rsidP="00A24FC5">
      <w:pPr>
        <w:pStyle w:val="NormalWeb"/>
        <w:spacing w:before="0" w:beforeAutospacing="0" w:after="0" w:afterAutospacing="0"/>
        <w:rPr>
          <w:rFonts w:ascii="Arial" w:hAnsi="Arial" w:cs="Arial"/>
        </w:rPr>
      </w:pPr>
    </w:p>
    <w:p w14:paraId="0EEB94D9" w14:textId="64C22F4E" w:rsidR="00A459C6" w:rsidRDefault="00A24FC5" w:rsidP="00A24FC5">
      <w:pPr>
        <w:rPr>
          <w:rFonts w:ascii="Arial" w:eastAsia="Times New Roman" w:hAnsi="Arial" w:cs="Arial"/>
        </w:rPr>
      </w:pPr>
      <w:r>
        <w:rPr>
          <w:rFonts w:ascii="Arial" w:eastAsia="Times New Roman" w:hAnsi="Arial" w:cs="Arial"/>
        </w:rPr>
        <w:t xml:space="preserve">4.2 </w:t>
      </w:r>
      <w:r w:rsidR="00A459C6" w:rsidRPr="005052C6">
        <w:rPr>
          <w:rFonts w:ascii="Arial" w:eastAsia="Times New Roman" w:hAnsi="Arial" w:cs="Arial"/>
        </w:rPr>
        <w:t xml:space="preserve">All members of </w:t>
      </w:r>
      <w:r w:rsidR="00A459C6" w:rsidRPr="005052C6">
        <w:rPr>
          <w:rFonts w:ascii="Arial" w:eastAsia="Times New Roman" w:hAnsi="Arial" w:cs="Arial"/>
          <w:bCs/>
        </w:rPr>
        <w:t xml:space="preserve">the committee </w:t>
      </w:r>
      <w:r w:rsidR="00A459C6" w:rsidRPr="005052C6">
        <w:rPr>
          <w:rFonts w:ascii="Arial" w:eastAsia="Times New Roman" w:hAnsi="Arial" w:cs="Arial"/>
        </w:rPr>
        <w:t xml:space="preserve">have control of </w:t>
      </w:r>
      <w:r w:rsidR="00A459C6" w:rsidRPr="005052C6">
        <w:rPr>
          <w:rFonts w:ascii="Arial" w:eastAsia="Times New Roman" w:hAnsi="Arial" w:cs="Arial"/>
          <w:bCs/>
        </w:rPr>
        <w:t>the association</w:t>
      </w:r>
      <w:r w:rsidR="00A459C6" w:rsidRPr="005052C6">
        <w:rPr>
          <w:rFonts w:ascii="Arial" w:eastAsia="Times New Roman" w:hAnsi="Arial" w:cs="Arial"/>
        </w:rPr>
        <w:t xml:space="preserve">, its property and funds. </w:t>
      </w:r>
      <w:r w:rsidR="00A459C6" w:rsidRPr="005052C6">
        <w:rPr>
          <w:rFonts w:ascii="Arial" w:eastAsia="Times New Roman" w:hAnsi="Arial" w:cs="Arial"/>
          <w:bCs/>
        </w:rPr>
        <w:t xml:space="preserve">The </w:t>
      </w:r>
      <w:r w:rsidR="005052C6" w:rsidRPr="005052C6">
        <w:rPr>
          <w:rFonts w:ascii="Arial" w:eastAsia="Times New Roman" w:hAnsi="Arial" w:cs="Arial"/>
          <w:bCs/>
        </w:rPr>
        <w:t xml:space="preserve">members of </w:t>
      </w:r>
      <w:r w:rsidR="005052C6" w:rsidRPr="00A24FC5">
        <w:rPr>
          <w:rFonts w:ascii="Arial" w:eastAsia="Times New Roman" w:hAnsi="Arial" w:cs="Arial"/>
          <w:bCs/>
        </w:rPr>
        <w:t>the National Executive Advisory Committee</w:t>
      </w:r>
      <w:r w:rsidR="00A459C6" w:rsidRPr="00A24FC5">
        <w:rPr>
          <w:rFonts w:ascii="Arial" w:eastAsia="Times New Roman" w:hAnsi="Arial" w:cs="Arial"/>
        </w:rPr>
        <w:t xml:space="preserve"> are referred to in this document as </w:t>
      </w:r>
      <w:r w:rsidR="00A459C6" w:rsidRPr="00A24FC5">
        <w:rPr>
          <w:rFonts w:ascii="Arial" w:eastAsia="Times New Roman" w:hAnsi="Arial" w:cs="Arial"/>
          <w:bCs/>
        </w:rPr>
        <w:t>members/ trustees</w:t>
      </w:r>
      <w:r w:rsidR="00A459C6" w:rsidRPr="00A24FC5">
        <w:rPr>
          <w:rFonts w:ascii="Arial" w:eastAsia="Times New Roman" w:hAnsi="Arial" w:cs="Arial"/>
        </w:rPr>
        <w:t>.</w:t>
      </w:r>
      <w:r w:rsidR="00A459C6" w:rsidRPr="00A459C6">
        <w:rPr>
          <w:rFonts w:ascii="Arial" w:eastAsia="Times New Roman" w:hAnsi="Arial" w:cs="Arial"/>
        </w:rPr>
        <w:t xml:space="preserve"> </w:t>
      </w:r>
    </w:p>
    <w:p w14:paraId="17910C4C" w14:textId="77777777" w:rsidR="00A24FC5" w:rsidRDefault="00A24FC5" w:rsidP="00A24FC5">
      <w:pPr>
        <w:rPr>
          <w:rFonts w:ascii="Arial" w:eastAsia="Times New Roman" w:hAnsi="Arial" w:cs="Arial"/>
        </w:rPr>
      </w:pPr>
    </w:p>
    <w:p w14:paraId="588B570D" w14:textId="5748D5E7" w:rsidR="00A459C6" w:rsidRPr="00A24FC5" w:rsidRDefault="00A24FC5" w:rsidP="00A24FC5">
      <w:pPr>
        <w:pStyle w:val="NormalWeb"/>
        <w:spacing w:before="0" w:beforeAutospacing="0" w:after="0" w:afterAutospacing="0"/>
        <w:rPr>
          <w:rFonts w:ascii="Arial" w:hAnsi="Arial" w:cs="Arial"/>
        </w:rPr>
      </w:pPr>
      <w:r>
        <w:rPr>
          <w:rFonts w:ascii="Arial" w:hAnsi="Arial" w:cs="Arial"/>
        </w:rPr>
        <w:t xml:space="preserve">4.3 </w:t>
      </w:r>
      <w:r w:rsidR="00A459C6">
        <w:rPr>
          <w:rFonts w:ascii="Arial" w:hAnsi="Arial" w:cs="Arial"/>
        </w:rPr>
        <w:t>Membership</w:t>
      </w:r>
      <w:r w:rsidR="00A459C6" w:rsidRPr="00A459C6">
        <w:rPr>
          <w:rFonts w:ascii="Arial" w:hAnsi="Arial" w:cs="Arial"/>
        </w:rPr>
        <w:t xml:space="preserve"> </w:t>
      </w:r>
      <w:r w:rsidR="00A459C6">
        <w:rPr>
          <w:rFonts w:ascii="Arial" w:hAnsi="Arial" w:cs="Arial"/>
        </w:rPr>
        <w:t xml:space="preserve">for all members </w:t>
      </w:r>
      <w:r w:rsidR="00A459C6" w:rsidRPr="00A459C6">
        <w:rPr>
          <w:rFonts w:ascii="Arial" w:hAnsi="Arial" w:cs="Arial"/>
        </w:rPr>
        <w:t xml:space="preserve">lasts for </w:t>
      </w:r>
      <w:r w:rsidR="00A459C6">
        <w:rPr>
          <w:rFonts w:ascii="Arial" w:hAnsi="Arial" w:cs="Arial"/>
        </w:rPr>
        <w:t>4</w:t>
      </w:r>
      <w:r w:rsidR="00A459C6" w:rsidRPr="00A459C6">
        <w:rPr>
          <w:rFonts w:ascii="Arial" w:hAnsi="Arial" w:cs="Arial"/>
        </w:rPr>
        <w:t xml:space="preserve"> years and may be renewed. The </w:t>
      </w:r>
      <w:r w:rsidR="00A459C6" w:rsidRPr="00A24FC5">
        <w:rPr>
          <w:rFonts w:ascii="Arial" w:hAnsi="Arial" w:cs="Arial"/>
        </w:rPr>
        <w:t xml:space="preserve">members/trustees will keep an up-to-date membership list. </w:t>
      </w:r>
    </w:p>
    <w:p w14:paraId="1085E9D7" w14:textId="77777777" w:rsidR="00A24FC5" w:rsidRPr="00A24FC5" w:rsidRDefault="00A24FC5" w:rsidP="00A24FC5">
      <w:pPr>
        <w:pStyle w:val="NormalWeb"/>
        <w:spacing w:before="0" w:beforeAutospacing="0" w:after="0" w:afterAutospacing="0"/>
        <w:rPr>
          <w:rFonts w:ascii="Arial" w:hAnsi="Arial" w:cs="Arial"/>
        </w:rPr>
      </w:pPr>
    </w:p>
    <w:p w14:paraId="74977B0A" w14:textId="3FE5E443" w:rsidR="00A459C6" w:rsidRPr="00A24FC5" w:rsidRDefault="00A24FC5" w:rsidP="00A24FC5">
      <w:pPr>
        <w:pStyle w:val="NormalWeb"/>
        <w:spacing w:before="0" w:beforeAutospacing="0" w:after="0" w:afterAutospacing="0"/>
        <w:rPr>
          <w:rFonts w:ascii="Arial" w:hAnsi="Arial" w:cs="Arial"/>
        </w:rPr>
      </w:pPr>
      <w:r>
        <w:rPr>
          <w:rFonts w:ascii="Arial" w:hAnsi="Arial" w:cs="Arial"/>
        </w:rPr>
        <w:t xml:space="preserve">4.4 </w:t>
      </w:r>
      <w:r w:rsidR="00A459C6" w:rsidRPr="00A24FC5">
        <w:rPr>
          <w:rFonts w:ascii="Arial" w:hAnsi="Arial" w:cs="Arial"/>
        </w:rPr>
        <w:t xml:space="preserve">Members </w:t>
      </w:r>
      <w:r w:rsidR="005052C6" w:rsidRPr="00A24FC5">
        <w:rPr>
          <w:rFonts w:ascii="Arial" w:hAnsi="Arial" w:cs="Arial"/>
        </w:rPr>
        <w:t xml:space="preserve">and roles </w:t>
      </w:r>
      <w:r w:rsidR="00A459C6" w:rsidRPr="00A24FC5">
        <w:rPr>
          <w:rFonts w:ascii="Arial" w:hAnsi="Arial" w:cs="Arial"/>
        </w:rPr>
        <w:t xml:space="preserve">of </w:t>
      </w:r>
      <w:r w:rsidR="00A459C6" w:rsidRPr="00A24FC5">
        <w:rPr>
          <w:rFonts w:ascii="Arial" w:hAnsi="Arial" w:cs="Arial"/>
          <w:bCs/>
        </w:rPr>
        <w:t xml:space="preserve">the association </w:t>
      </w:r>
      <w:r w:rsidR="00A459C6" w:rsidRPr="00A24FC5">
        <w:rPr>
          <w:rFonts w:ascii="Arial" w:hAnsi="Arial" w:cs="Arial"/>
        </w:rPr>
        <w:t>include:</w:t>
      </w:r>
    </w:p>
    <w:p w14:paraId="542322EB" w14:textId="77777777" w:rsidR="00A24FC5" w:rsidRPr="00A24FC5" w:rsidRDefault="00A24FC5" w:rsidP="00A24FC5">
      <w:pPr>
        <w:pStyle w:val="NormalWeb"/>
        <w:spacing w:before="0" w:beforeAutospacing="0" w:after="0" w:afterAutospacing="0"/>
        <w:rPr>
          <w:rFonts w:ascii="Arial" w:hAnsi="Arial" w:cs="Arial"/>
        </w:rPr>
      </w:pPr>
    </w:p>
    <w:p w14:paraId="72582F5B" w14:textId="7526DF63" w:rsidR="00A459C6" w:rsidRPr="00A24FC5" w:rsidRDefault="00A459C6" w:rsidP="00A24FC5">
      <w:pPr>
        <w:pStyle w:val="NormalWeb"/>
        <w:numPr>
          <w:ilvl w:val="0"/>
          <w:numId w:val="5"/>
        </w:numPr>
        <w:spacing w:before="0" w:beforeAutospacing="0" w:after="0" w:afterAutospacing="0"/>
        <w:rPr>
          <w:rFonts w:ascii="Arial" w:hAnsi="Arial" w:cs="Arial"/>
        </w:rPr>
      </w:pPr>
      <w:r w:rsidRPr="00A24FC5">
        <w:rPr>
          <w:rFonts w:ascii="Arial" w:hAnsi="Arial" w:cs="Arial"/>
        </w:rPr>
        <w:t>Headteachers (</w:t>
      </w:r>
      <w:r w:rsidR="005052C6" w:rsidRPr="00A24FC5">
        <w:rPr>
          <w:rFonts w:ascii="Arial" w:hAnsi="Arial" w:cs="Arial"/>
        </w:rPr>
        <w:t xml:space="preserve">up to </w:t>
      </w:r>
      <w:r w:rsidRPr="00A24FC5">
        <w:rPr>
          <w:rFonts w:ascii="Arial" w:hAnsi="Arial" w:cs="Arial"/>
        </w:rPr>
        <w:t>10)</w:t>
      </w:r>
    </w:p>
    <w:p w14:paraId="3C1DB8A9" w14:textId="77777777" w:rsidR="00A459C6" w:rsidRPr="00A24FC5" w:rsidRDefault="00A459C6" w:rsidP="00A24FC5">
      <w:pPr>
        <w:pStyle w:val="NormalWeb"/>
        <w:numPr>
          <w:ilvl w:val="0"/>
          <w:numId w:val="5"/>
        </w:numPr>
        <w:spacing w:before="0" w:beforeAutospacing="0" w:after="0" w:afterAutospacing="0"/>
        <w:rPr>
          <w:rFonts w:ascii="Arial" w:hAnsi="Arial" w:cs="Arial"/>
        </w:rPr>
      </w:pPr>
      <w:r w:rsidRPr="00A24FC5">
        <w:rPr>
          <w:rFonts w:ascii="Arial" w:hAnsi="Arial" w:cs="Arial"/>
        </w:rPr>
        <w:t>Local Authority representatives (4)</w:t>
      </w:r>
    </w:p>
    <w:p w14:paraId="5B41F5F2" w14:textId="77777777" w:rsidR="00A459C6" w:rsidRPr="00A24FC5" w:rsidRDefault="00A459C6" w:rsidP="00A24FC5">
      <w:pPr>
        <w:pStyle w:val="NormalWeb"/>
        <w:numPr>
          <w:ilvl w:val="0"/>
          <w:numId w:val="5"/>
        </w:numPr>
        <w:spacing w:before="0" w:beforeAutospacing="0" w:after="0" w:afterAutospacing="0"/>
        <w:rPr>
          <w:rFonts w:ascii="Arial" w:hAnsi="Arial" w:cs="Arial"/>
        </w:rPr>
      </w:pPr>
      <w:r w:rsidRPr="00A24FC5">
        <w:rPr>
          <w:rFonts w:ascii="Arial" w:hAnsi="Arial" w:cs="Arial"/>
        </w:rPr>
        <w:t>Military Families Associations (3)</w:t>
      </w:r>
    </w:p>
    <w:p w14:paraId="0C853ADB" w14:textId="77777777" w:rsidR="00A459C6" w:rsidRPr="00A24FC5" w:rsidRDefault="00A459C6" w:rsidP="00A24FC5">
      <w:pPr>
        <w:pStyle w:val="NormalWeb"/>
        <w:numPr>
          <w:ilvl w:val="0"/>
          <w:numId w:val="5"/>
        </w:numPr>
        <w:spacing w:before="0" w:beforeAutospacing="0" w:after="0" w:afterAutospacing="0"/>
        <w:rPr>
          <w:rFonts w:ascii="Arial" w:hAnsi="Arial" w:cs="Arial"/>
        </w:rPr>
      </w:pPr>
      <w:r w:rsidRPr="00A24FC5">
        <w:rPr>
          <w:rFonts w:ascii="Arial" w:hAnsi="Arial" w:cs="Arial"/>
        </w:rPr>
        <w:t>Department for Children and Young people (1)</w:t>
      </w:r>
    </w:p>
    <w:p w14:paraId="6E2F9349" w14:textId="77777777" w:rsidR="00A459C6" w:rsidRPr="00A24FC5" w:rsidRDefault="00A459C6" w:rsidP="00A24FC5">
      <w:pPr>
        <w:pStyle w:val="NormalWeb"/>
        <w:numPr>
          <w:ilvl w:val="0"/>
          <w:numId w:val="5"/>
        </w:numPr>
        <w:spacing w:before="0" w:beforeAutospacing="0" w:after="0" w:afterAutospacing="0"/>
        <w:rPr>
          <w:rFonts w:ascii="Arial" w:hAnsi="Arial" w:cs="Arial"/>
        </w:rPr>
      </w:pPr>
      <w:r w:rsidRPr="00A24FC5">
        <w:rPr>
          <w:rFonts w:ascii="Arial" w:hAnsi="Arial" w:cs="Arial"/>
        </w:rPr>
        <w:t>Department for Education (1)</w:t>
      </w:r>
    </w:p>
    <w:p w14:paraId="57BB5DF1" w14:textId="60B91F37" w:rsidR="00A459C6" w:rsidRPr="00A24FC5" w:rsidRDefault="00A459C6" w:rsidP="00A24FC5">
      <w:pPr>
        <w:pStyle w:val="NormalWeb"/>
        <w:numPr>
          <w:ilvl w:val="0"/>
          <w:numId w:val="5"/>
        </w:numPr>
        <w:spacing w:before="0" w:beforeAutospacing="0" w:after="0" w:afterAutospacing="0"/>
        <w:rPr>
          <w:rFonts w:ascii="Arial" w:hAnsi="Arial" w:cs="Arial"/>
        </w:rPr>
      </w:pPr>
      <w:r w:rsidRPr="00A24FC5">
        <w:rPr>
          <w:rFonts w:ascii="Arial" w:hAnsi="Arial" w:cs="Arial"/>
        </w:rPr>
        <w:t>Service Children’s Progression Alliance (1)</w:t>
      </w:r>
    </w:p>
    <w:p w14:paraId="38EF635D" w14:textId="77777777" w:rsidR="00A24FC5" w:rsidRPr="00A24FC5" w:rsidRDefault="00A24FC5" w:rsidP="00A24FC5">
      <w:pPr>
        <w:pStyle w:val="NormalWeb"/>
        <w:spacing w:before="0" w:beforeAutospacing="0" w:after="0" w:afterAutospacing="0"/>
        <w:ind w:left="1440"/>
        <w:rPr>
          <w:rFonts w:ascii="Arial" w:hAnsi="Arial" w:cs="Arial"/>
        </w:rPr>
      </w:pPr>
    </w:p>
    <w:p w14:paraId="7EB9F376" w14:textId="0C50AB9E" w:rsidR="00A459C6" w:rsidRPr="00A24FC5" w:rsidRDefault="00A24FC5" w:rsidP="00A24FC5">
      <w:pPr>
        <w:rPr>
          <w:rFonts w:ascii="Arial" w:eastAsia="Times New Roman" w:hAnsi="Arial" w:cs="Arial"/>
        </w:rPr>
      </w:pPr>
      <w:r>
        <w:rPr>
          <w:rFonts w:ascii="Arial" w:eastAsia="Times New Roman" w:hAnsi="Arial" w:cs="Arial"/>
          <w:bCs/>
        </w:rPr>
        <w:t xml:space="preserve">4.5 </w:t>
      </w:r>
      <w:r w:rsidR="00A459C6" w:rsidRPr="00A24FC5">
        <w:rPr>
          <w:rFonts w:ascii="Arial" w:eastAsia="Times New Roman" w:hAnsi="Arial" w:cs="Arial"/>
          <w:bCs/>
        </w:rPr>
        <w:t xml:space="preserve">The Chair/Vice Chair </w:t>
      </w:r>
      <w:r w:rsidR="00A459C6" w:rsidRPr="00A24FC5">
        <w:rPr>
          <w:rFonts w:ascii="Arial" w:eastAsia="Times New Roman" w:hAnsi="Arial" w:cs="Arial"/>
        </w:rPr>
        <w:t xml:space="preserve">shall be elected at the </w:t>
      </w:r>
      <w:r w:rsidR="00A459C6" w:rsidRPr="00A24FC5">
        <w:rPr>
          <w:rFonts w:ascii="Arial" w:eastAsia="Times New Roman" w:hAnsi="Arial" w:cs="Arial"/>
          <w:bCs/>
        </w:rPr>
        <w:t xml:space="preserve">AGM </w:t>
      </w:r>
      <w:r w:rsidR="00A459C6" w:rsidRPr="00A24FC5">
        <w:rPr>
          <w:rFonts w:ascii="Arial" w:eastAsia="Times New Roman" w:hAnsi="Arial" w:cs="Arial"/>
        </w:rPr>
        <w:t>and shall hold office for a period of 2 academic years running from the first meeting</w:t>
      </w:r>
      <w:proofErr w:type="spellStart"/>
      <w:r w:rsidR="00A459C6" w:rsidRPr="00A24FC5">
        <w:rPr>
          <w:rFonts w:ascii="Arial" w:eastAsia="Times New Roman" w:hAnsi="Arial" w:cs="Arial"/>
        </w:rPr>
        <w:t xml:space="preserve"> in September</w:t>
      </w:r>
      <w:proofErr w:type="spellEnd"/>
      <w:r w:rsidR="00A459C6" w:rsidRPr="00A24FC5">
        <w:rPr>
          <w:rFonts w:ascii="Arial" w:eastAsia="Times New Roman" w:hAnsi="Arial" w:cs="Arial"/>
        </w:rPr>
        <w:t xml:space="preserve">. </w:t>
      </w:r>
    </w:p>
    <w:p w14:paraId="37D90D4B" w14:textId="77777777" w:rsidR="00A24FC5" w:rsidRPr="00A24FC5" w:rsidRDefault="00A24FC5" w:rsidP="00A24FC5">
      <w:pPr>
        <w:rPr>
          <w:rFonts w:ascii="Arial" w:eastAsia="Times New Roman" w:hAnsi="Arial" w:cs="Arial"/>
        </w:rPr>
      </w:pPr>
    </w:p>
    <w:p w14:paraId="3EBE03A2" w14:textId="5D46F88A" w:rsidR="00A459C6" w:rsidRDefault="00A24FC5" w:rsidP="00A24FC5">
      <w:pPr>
        <w:rPr>
          <w:rFonts w:ascii="Arial" w:eastAsia="Times New Roman" w:hAnsi="Arial" w:cs="Arial"/>
        </w:rPr>
      </w:pPr>
      <w:r>
        <w:rPr>
          <w:rFonts w:ascii="Arial" w:eastAsia="Times New Roman" w:hAnsi="Arial" w:cs="Arial"/>
        </w:rPr>
        <w:t xml:space="preserve">4.6 </w:t>
      </w:r>
      <w:r w:rsidR="00A459C6" w:rsidRPr="00A459C6">
        <w:rPr>
          <w:rFonts w:ascii="Arial" w:eastAsia="Times New Roman" w:hAnsi="Arial" w:cs="Arial"/>
        </w:rPr>
        <w:t xml:space="preserve">In the event of the Chair retiring or being removed from office before this period of time has elapsed, the Vice-Chair will step in to the position of Chair until the next </w:t>
      </w:r>
      <w:r w:rsidR="00A459C6">
        <w:rPr>
          <w:rFonts w:ascii="Arial" w:eastAsia="Times New Roman" w:hAnsi="Arial" w:cs="Arial"/>
        </w:rPr>
        <w:t>AGM</w:t>
      </w:r>
      <w:r w:rsidR="00A459C6" w:rsidRPr="00A459C6">
        <w:rPr>
          <w:rFonts w:ascii="Arial" w:eastAsia="Times New Roman" w:hAnsi="Arial" w:cs="Arial"/>
        </w:rPr>
        <w:t xml:space="preserve"> where an election will take place.</w:t>
      </w:r>
    </w:p>
    <w:p w14:paraId="5027DA35" w14:textId="77777777" w:rsidR="00A24FC5" w:rsidRPr="00A459C6" w:rsidRDefault="00A24FC5" w:rsidP="00A24FC5">
      <w:pPr>
        <w:rPr>
          <w:rFonts w:ascii="Arial" w:eastAsia="Times New Roman" w:hAnsi="Arial" w:cs="Arial"/>
        </w:rPr>
      </w:pPr>
    </w:p>
    <w:p w14:paraId="1A9E2ACE" w14:textId="5B18AFB4" w:rsidR="00A459C6" w:rsidRDefault="00A24FC5" w:rsidP="00A24FC5">
      <w:pPr>
        <w:rPr>
          <w:rFonts w:ascii="Arial" w:eastAsia="Times New Roman" w:hAnsi="Arial" w:cs="Arial"/>
        </w:rPr>
      </w:pPr>
      <w:r>
        <w:rPr>
          <w:rFonts w:ascii="Arial" w:eastAsia="Times New Roman" w:hAnsi="Arial" w:cs="Arial"/>
        </w:rPr>
        <w:t xml:space="preserve">4.7 </w:t>
      </w:r>
      <w:r w:rsidR="00A459C6">
        <w:rPr>
          <w:rFonts w:ascii="Arial" w:eastAsia="Times New Roman" w:hAnsi="Arial" w:cs="Arial"/>
        </w:rPr>
        <w:t>Any member will be able to nominate themselves for the positions of Chair and/or Vice Chair, including those who have previously undertaken this role.</w:t>
      </w:r>
    </w:p>
    <w:p w14:paraId="0B55185D" w14:textId="77777777" w:rsidR="00A24FC5" w:rsidRDefault="00A24FC5" w:rsidP="00A24FC5">
      <w:pPr>
        <w:rPr>
          <w:rFonts w:ascii="Arial" w:eastAsia="Times New Roman" w:hAnsi="Arial" w:cs="Arial"/>
        </w:rPr>
      </w:pPr>
    </w:p>
    <w:p w14:paraId="40DCE938" w14:textId="06DE942F" w:rsidR="00A459C6" w:rsidRDefault="00E17BBD" w:rsidP="00A24FC5">
      <w:pPr>
        <w:rPr>
          <w:rFonts w:ascii="Arial" w:eastAsia="Times New Roman" w:hAnsi="Arial" w:cs="Arial"/>
        </w:rPr>
      </w:pPr>
      <w:r>
        <w:rPr>
          <w:rFonts w:ascii="Arial" w:eastAsia="Times New Roman" w:hAnsi="Arial" w:cs="Arial"/>
        </w:rPr>
        <w:t xml:space="preserve">4.8 </w:t>
      </w:r>
      <w:r w:rsidR="00A459C6">
        <w:rPr>
          <w:rFonts w:ascii="Arial" w:eastAsia="Times New Roman" w:hAnsi="Arial" w:cs="Arial"/>
        </w:rPr>
        <w:t>Members wishing to nominate themselves will send the committee secretary (or in the absence of this role a designated committee member) a short outline of no more than 300 words stating why they would like to take on the role as Chair and the impact they would like to have. This will be to be disseminated to all members ahead now less than 1 week ahead of the meeting.</w:t>
      </w:r>
    </w:p>
    <w:p w14:paraId="0B946773" w14:textId="77777777" w:rsidR="00A24FC5" w:rsidRDefault="00A24FC5" w:rsidP="00A24FC5">
      <w:pPr>
        <w:rPr>
          <w:rFonts w:ascii="Arial" w:eastAsia="Times New Roman" w:hAnsi="Arial" w:cs="Arial"/>
        </w:rPr>
      </w:pPr>
    </w:p>
    <w:p w14:paraId="75EBCEA6" w14:textId="40C3BA1B" w:rsidR="00A459C6" w:rsidRDefault="00E17BBD" w:rsidP="00A24FC5">
      <w:pPr>
        <w:rPr>
          <w:rFonts w:ascii="Arial" w:eastAsia="Times New Roman" w:hAnsi="Arial" w:cs="Arial"/>
        </w:rPr>
      </w:pPr>
      <w:r>
        <w:rPr>
          <w:rFonts w:ascii="Arial" w:eastAsia="Times New Roman" w:hAnsi="Arial" w:cs="Arial"/>
        </w:rPr>
        <w:lastRenderedPageBreak/>
        <w:t xml:space="preserve">4.9 </w:t>
      </w:r>
      <w:r w:rsidR="00A459C6">
        <w:rPr>
          <w:rFonts w:ascii="Arial" w:eastAsia="Times New Roman" w:hAnsi="Arial" w:cs="Arial"/>
        </w:rPr>
        <w:t>A vote will take place as part of the general meeting in the form of a secret ballot and nominated members will leave the room and a designated person leads the ballot.</w:t>
      </w:r>
    </w:p>
    <w:p w14:paraId="699283AB" w14:textId="77777777" w:rsidR="00A24FC5" w:rsidRDefault="00A24FC5" w:rsidP="00A24FC5">
      <w:pPr>
        <w:rPr>
          <w:rFonts w:ascii="Arial" w:eastAsia="Times New Roman" w:hAnsi="Arial" w:cs="Arial"/>
        </w:rPr>
      </w:pPr>
    </w:p>
    <w:p w14:paraId="3B7BA8FE" w14:textId="64E5D76C" w:rsidR="00A24FC5" w:rsidRDefault="00E17BBD" w:rsidP="00A24FC5">
      <w:pPr>
        <w:rPr>
          <w:rFonts w:ascii="Arial" w:eastAsia="Times New Roman" w:hAnsi="Arial" w:cs="Arial"/>
        </w:rPr>
      </w:pPr>
      <w:r>
        <w:rPr>
          <w:rFonts w:ascii="Arial" w:eastAsia="Times New Roman" w:hAnsi="Arial" w:cs="Arial"/>
        </w:rPr>
        <w:t xml:space="preserve">4.10 </w:t>
      </w:r>
      <w:r w:rsidR="00A459C6">
        <w:rPr>
          <w:rFonts w:ascii="Arial" w:eastAsia="Times New Roman" w:hAnsi="Arial" w:cs="Arial"/>
        </w:rPr>
        <w:t xml:space="preserve">All members of the committee will have a vote and those members unable to </w:t>
      </w:r>
      <w:r w:rsidR="00A24FC5">
        <w:rPr>
          <w:rFonts w:ascii="Arial" w:eastAsia="Times New Roman" w:hAnsi="Arial" w:cs="Arial"/>
        </w:rPr>
        <w:t>be present at the meeting will be able to vote or have a say on known decisions by email by emailing the chair no less than 24 hours from the commencement of the meeting.</w:t>
      </w:r>
    </w:p>
    <w:p w14:paraId="7C1D854D" w14:textId="77777777" w:rsidR="00A24FC5" w:rsidRPr="00A459C6" w:rsidRDefault="00A24FC5" w:rsidP="00A24FC5">
      <w:pPr>
        <w:rPr>
          <w:rFonts w:ascii="Arial" w:eastAsia="Times New Roman" w:hAnsi="Arial" w:cs="Arial"/>
        </w:rPr>
      </w:pPr>
    </w:p>
    <w:p w14:paraId="767749BB" w14:textId="7606EEB2" w:rsidR="00A459C6" w:rsidRDefault="00E17BBD" w:rsidP="00A24FC5">
      <w:pPr>
        <w:pStyle w:val="NormalWeb"/>
        <w:spacing w:before="0" w:beforeAutospacing="0" w:after="0" w:afterAutospacing="0"/>
        <w:rPr>
          <w:rFonts w:ascii="Arial" w:hAnsi="Arial" w:cs="Arial"/>
        </w:rPr>
      </w:pPr>
      <w:r>
        <w:rPr>
          <w:rFonts w:ascii="Arial" w:hAnsi="Arial" w:cs="Arial"/>
        </w:rPr>
        <w:t xml:space="preserve">4.11 </w:t>
      </w:r>
      <w:r w:rsidR="00A24FC5">
        <w:rPr>
          <w:rFonts w:ascii="Arial" w:hAnsi="Arial" w:cs="Arial"/>
        </w:rPr>
        <w:t xml:space="preserve">Membership </w:t>
      </w:r>
      <w:r>
        <w:rPr>
          <w:rFonts w:ascii="Arial" w:hAnsi="Arial" w:cs="Arial"/>
        </w:rPr>
        <w:t>ceases</w:t>
      </w:r>
      <w:r w:rsidR="00A24FC5">
        <w:rPr>
          <w:rFonts w:ascii="Arial" w:hAnsi="Arial" w:cs="Arial"/>
        </w:rPr>
        <w:t xml:space="preserve"> if the member:</w:t>
      </w:r>
      <w:r w:rsidR="00A459C6" w:rsidRPr="00A459C6">
        <w:rPr>
          <w:rFonts w:ascii="Arial" w:hAnsi="Arial" w:cs="Arial"/>
        </w:rPr>
        <w:t xml:space="preserve"> </w:t>
      </w:r>
    </w:p>
    <w:p w14:paraId="0E9C18C2" w14:textId="77777777" w:rsidR="00A24FC5" w:rsidRPr="00A459C6" w:rsidRDefault="00A24FC5" w:rsidP="00A24FC5">
      <w:pPr>
        <w:pStyle w:val="NormalWeb"/>
        <w:spacing w:before="0" w:beforeAutospacing="0" w:after="0" w:afterAutospacing="0"/>
        <w:rPr>
          <w:rFonts w:ascii="Arial" w:hAnsi="Arial" w:cs="Arial"/>
        </w:rPr>
      </w:pPr>
    </w:p>
    <w:p w14:paraId="0D5B78EB" w14:textId="5198DFFE" w:rsidR="00A459C6" w:rsidRPr="00A459C6" w:rsidRDefault="00A459C6" w:rsidP="00A24FC5">
      <w:pPr>
        <w:pStyle w:val="NormalWeb"/>
        <w:numPr>
          <w:ilvl w:val="0"/>
          <w:numId w:val="3"/>
        </w:numPr>
        <w:spacing w:before="0" w:beforeAutospacing="0" w:after="0" w:afterAutospacing="0"/>
        <w:rPr>
          <w:rFonts w:ascii="Arial" w:hAnsi="Arial" w:cs="Arial"/>
        </w:rPr>
      </w:pPr>
      <w:r w:rsidRPr="00A459C6">
        <w:rPr>
          <w:rFonts w:ascii="Arial" w:hAnsi="Arial" w:cs="Arial"/>
        </w:rPr>
        <w:t xml:space="preserve">is absent from three consecutive meetings </w:t>
      </w:r>
      <w:r w:rsidRPr="00A24FC5">
        <w:rPr>
          <w:rFonts w:ascii="Arial" w:hAnsi="Arial" w:cs="Arial"/>
        </w:rPr>
        <w:t xml:space="preserve">of </w:t>
      </w:r>
      <w:r w:rsidRPr="00A24FC5">
        <w:rPr>
          <w:rFonts w:ascii="Arial" w:hAnsi="Arial" w:cs="Arial"/>
          <w:bCs/>
        </w:rPr>
        <w:t>the committee</w:t>
      </w:r>
      <w:r w:rsidRPr="00A459C6">
        <w:rPr>
          <w:rFonts w:ascii="Arial" w:hAnsi="Arial" w:cs="Arial"/>
          <w:b/>
          <w:bCs/>
        </w:rPr>
        <w:t xml:space="preserve"> </w:t>
      </w:r>
      <w:r w:rsidRPr="00A459C6">
        <w:rPr>
          <w:rFonts w:ascii="Arial" w:hAnsi="Arial" w:cs="Arial"/>
        </w:rPr>
        <w:t xml:space="preserve">without prior notification to the Secretary </w:t>
      </w:r>
      <w:r>
        <w:rPr>
          <w:rFonts w:ascii="Arial" w:hAnsi="Arial" w:cs="Arial"/>
        </w:rPr>
        <w:t>(or in the absence of that role, the Chair)</w:t>
      </w:r>
    </w:p>
    <w:p w14:paraId="093A779C" w14:textId="70D5F01B" w:rsidR="00A459C6" w:rsidRPr="00A24FC5" w:rsidRDefault="00A459C6" w:rsidP="00A24FC5">
      <w:pPr>
        <w:pStyle w:val="NormalWeb"/>
        <w:numPr>
          <w:ilvl w:val="0"/>
          <w:numId w:val="3"/>
        </w:numPr>
        <w:spacing w:before="0" w:beforeAutospacing="0" w:after="0" w:afterAutospacing="0"/>
        <w:rPr>
          <w:rFonts w:ascii="Arial" w:hAnsi="Arial" w:cs="Arial"/>
        </w:rPr>
      </w:pPr>
      <w:r w:rsidRPr="00A24FC5">
        <w:rPr>
          <w:rFonts w:ascii="Arial" w:hAnsi="Arial" w:cs="Arial"/>
        </w:rPr>
        <w:t xml:space="preserve">ceases to be a </w:t>
      </w:r>
      <w:r w:rsidRPr="00A24FC5">
        <w:rPr>
          <w:rFonts w:ascii="Arial" w:hAnsi="Arial" w:cs="Arial"/>
          <w:bCs/>
        </w:rPr>
        <w:t xml:space="preserve">member </w:t>
      </w:r>
      <w:r w:rsidRPr="00A24FC5">
        <w:rPr>
          <w:rFonts w:ascii="Arial" w:hAnsi="Arial" w:cs="Arial"/>
        </w:rPr>
        <w:t xml:space="preserve">of </w:t>
      </w:r>
      <w:r w:rsidRPr="00A24FC5">
        <w:rPr>
          <w:rFonts w:ascii="Arial" w:hAnsi="Arial" w:cs="Arial"/>
          <w:bCs/>
        </w:rPr>
        <w:t>the association</w:t>
      </w:r>
      <w:r w:rsidRPr="00A24FC5">
        <w:rPr>
          <w:rFonts w:ascii="Arial" w:hAnsi="Arial" w:cs="Arial"/>
          <w:b/>
          <w:bCs/>
        </w:rPr>
        <w:t xml:space="preserve"> </w:t>
      </w:r>
    </w:p>
    <w:p w14:paraId="55F5F314" w14:textId="5A693E08" w:rsidR="00A24FC5" w:rsidRPr="00A459C6" w:rsidRDefault="00A24FC5" w:rsidP="00A24FC5">
      <w:pPr>
        <w:pStyle w:val="NormalWeb"/>
        <w:numPr>
          <w:ilvl w:val="0"/>
          <w:numId w:val="3"/>
        </w:numPr>
        <w:spacing w:before="0" w:beforeAutospacing="0" w:after="0" w:afterAutospacing="0"/>
        <w:rPr>
          <w:rFonts w:ascii="Arial" w:hAnsi="Arial" w:cs="Arial"/>
        </w:rPr>
      </w:pPr>
      <w:r>
        <w:rPr>
          <w:rFonts w:ascii="Arial" w:hAnsi="Arial" w:cs="Arial"/>
        </w:rPr>
        <w:t>dies</w:t>
      </w:r>
    </w:p>
    <w:p w14:paraId="230B63E8" w14:textId="7A72CD04" w:rsidR="00A459C6" w:rsidRPr="00A459C6" w:rsidRDefault="00A459C6" w:rsidP="00A24FC5">
      <w:pPr>
        <w:pStyle w:val="NormalWeb"/>
        <w:numPr>
          <w:ilvl w:val="0"/>
          <w:numId w:val="3"/>
        </w:numPr>
        <w:spacing w:before="0" w:beforeAutospacing="0" w:after="0" w:afterAutospacing="0"/>
        <w:rPr>
          <w:rFonts w:ascii="Arial" w:hAnsi="Arial" w:cs="Arial"/>
        </w:rPr>
      </w:pPr>
      <w:r w:rsidRPr="00A459C6">
        <w:rPr>
          <w:rFonts w:ascii="Arial" w:hAnsi="Arial" w:cs="Arial"/>
        </w:rPr>
        <w:t xml:space="preserve">resigns by </w:t>
      </w:r>
      <w:r w:rsidRPr="00A459C6">
        <w:rPr>
          <w:rFonts w:ascii="Arial" w:hAnsi="Arial" w:cs="Arial"/>
          <w:b/>
          <w:bCs/>
        </w:rPr>
        <w:t xml:space="preserve">written </w:t>
      </w:r>
      <w:r w:rsidRPr="00A459C6">
        <w:rPr>
          <w:rFonts w:ascii="Arial" w:hAnsi="Arial" w:cs="Arial"/>
        </w:rPr>
        <w:t>notice to</w:t>
      </w:r>
      <w:r w:rsidR="00A24FC5">
        <w:rPr>
          <w:rFonts w:ascii="Arial" w:hAnsi="Arial" w:cs="Arial"/>
        </w:rPr>
        <w:t xml:space="preserve"> the Chair of</w:t>
      </w:r>
      <w:r w:rsidRPr="00A459C6">
        <w:rPr>
          <w:rFonts w:ascii="Arial" w:hAnsi="Arial" w:cs="Arial"/>
        </w:rPr>
        <w:t xml:space="preserve"> </w:t>
      </w:r>
      <w:r w:rsidRPr="00A459C6">
        <w:rPr>
          <w:rFonts w:ascii="Arial" w:hAnsi="Arial" w:cs="Arial"/>
          <w:b/>
          <w:bCs/>
        </w:rPr>
        <w:t xml:space="preserve">the </w:t>
      </w:r>
      <w:r w:rsidR="00A24FC5">
        <w:rPr>
          <w:rFonts w:ascii="Arial" w:hAnsi="Arial" w:cs="Arial"/>
          <w:b/>
          <w:bCs/>
        </w:rPr>
        <w:t>association</w:t>
      </w:r>
      <w:r w:rsidRPr="00A459C6">
        <w:rPr>
          <w:rFonts w:ascii="Arial" w:hAnsi="Arial" w:cs="Arial"/>
          <w:b/>
          <w:bCs/>
        </w:rPr>
        <w:t xml:space="preserve"> </w:t>
      </w:r>
    </w:p>
    <w:p w14:paraId="070472A8" w14:textId="51D2097A" w:rsidR="00A459C6" w:rsidRDefault="00A459C6" w:rsidP="00A24FC5">
      <w:pPr>
        <w:pStyle w:val="NormalWeb"/>
        <w:numPr>
          <w:ilvl w:val="0"/>
          <w:numId w:val="3"/>
        </w:numPr>
        <w:spacing w:before="0" w:beforeAutospacing="0" w:after="0" w:afterAutospacing="0"/>
        <w:rPr>
          <w:rFonts w:ascii="Arial" w:hAnsi="Arial" w:cs="Arial"/>
        </w:rPr>
      </w:pPr>
      <w:r w:rsidRPr="00A459C6">
        <w:rPr>
          <w:rFonts w:ascii="Arial" w:hAnsi="Arial" w:cs="Arial"/>
        </w:rPr>
        <w:t xml:space="preserve">is removed by a resolution passed by a majority of </w:t>
      </w:r>
      <w:r w:rsidRPr="00A24FC5">
        <w:rPr>
          <w:rFonts w:ascii="Arial" w:hAnsi="Arial" w:cs="Arial"/>
        </w:rPr>
        <w:t>other</w:t>
      </w:r>
      <w:r w:rsidRPr="00A24FC5">
        <w:rPr>
          <w:rFonts w:ascii="Arial" w:hAnsi="Arial" w:cs="Arial"/>
          <w:bCs/>
        </w:rPr>
        <w:t xml:space="preserve"> members/trustees</w:t>
      </w:r>
      <w:r w:rsidRPr="00A24FC5">
        <w:rPr>
          <w:rFonts w:ascii="Arial" w:hAnsi="Arial" w:cs="Arial"/>
        </w:rPr>
        <w:t>.</w:t>
      </w:r>
      <w:r w:rsidRPr="00A459C6">
        <w:rPr>
          <w:rFonts w:ascii="Arial" w:hAnsi="Arial" w:cs="Arial"/>
        </w:rPr>
        <w:t xml:space="preserve"> Removal is not effective until </w:t>
      </w:r>
      <w:r w:rsidRPr="00A24FC5">
        <w:rPr>
          <w:rFonts w:ascii="Arial" w:hAnsi="Arial" w:cs="Arial"/>
          <w:bCs/>
        </w:rPr>
        <w:t>the</w:t>
      </w:r>
      <w:r w:rsidR="00A24FC5" w:rsidRPr="00A24FC5">
        <w:rPr>
          <w:rFonts w:ascii="Arial" w:hAnsi="Arial" w:cs="Arial"/>
          <w:bCs/>
        </w:rPr>
        <w:t xml:space="preserve"> </w:t>
      </w:r>
      <w:r w:rsidRPr="00A24FC5">
        <w:rPr>
          <w:rFonts w:ascii="Arial" w:hAnsi="Arial" w:cs="Arial"/>
          <w:bCs/>
        </w:rPr>
        <w:t>member/trustee</w:t>
      </w:r>
      <w:r w:rsidRPr="00A459C6">
        <w:rPr>
          <w:rFonts w:ascii="Arial" w:hAnsi="Arial" w:cs="Arial"/>
          <w:b/>
          <w:bCs/>
        </w:rPr>
        <w:t xml:space="preserve"> </w:t>
      </w:r>
      <w:r w:rsidRPr="00A459C6">
        <w:rPr>
          <w:rFonts w:ascii="Arial" w:hAnsi="Arial" w:cs="Arial"/>
        </w:rPr>
        <w:t xml:space="preserve">concerned has been notified </w:t>
      </w:r>
      <w:r w:rsidRPr="00A459C6">
        <w:rPr>
          <w:rFonts w:ascii="Arial" w:hAnsi="Arial" w:cs="Arial"/>
          <w:b/>
          <w:bCs/>
        </w:rPr>
        <w:t xml:space="preserve">in writing </w:t>
      </w:r>
      <w:r w:rsidRPr="00A459C6">
        <w:rPr>
          <w:rFonts w:ascii="Arial" w:hAnsi="Arial" w:cs="Arial"/>
        </w:rPr>
        <w:t xml:space="preserve">of the proposal and his/her right to respond within 14 </w:t>
      </w:r>
      <w:r w:rsidRPr="00A459C6">
        <w:rPr>
          <w:rFonts w:ascii="Arial" w:hAnsi="Arial" w:cs="Arial"/>
          <w:b/>
          <w:bCs/>
        </w:rPr>
        <w:t>clear day</w:t>
      </w:r>
      <w:r w:rsidRPr="00A459C6">
        <w:rPr>
          <w:rFonts w:ascii="Arial" w:hAnsi="Arial" w:cs="Arial"/>
        </w:rPr>
        <w:t xml:space="preserve">s, and the matter has been considered in light of any representations made. </w:t>
      </w:r>
    </w:p>
    <w:p w14:paraId="0928218E" w14:textId="01C27D58" w:rsidR="005052C6" w:rsidRDefault="00A24FC5" w:rsidP="00A24FC5">
      <w:pPr>
        <w:pStyle w:val="NormalWeb"/>
        <w:numPr>
          <w:ilvl w:val="0"/>
          <w:numId w:val="3"/>
        </w:numPr>
        <w:spacing w:before="0" w:beforeAutospacing="0" w:after="0" w:afterAutospacing="0"/>
        <w:rPr>
          <w:rFonts w:ascii="Arial" w:hAnsi="Arial" w:cs="Arial"/>
        </w:rPr>
      </w:pPr>
      <w:r>
        <w:rPr>
          <w:rFonts w:ascii="Arial" w:hAnsi="Arial" w:cs="Arial"/>
        </w:rPr>
        <w:t>Membership is not transferable to anyone else</w:t>
      </w:r>
    </w:p>
    <w:p w14:paraId="1D4F3B4A" w14:textId="77777777" w:rsidR="00A24FC5" w:rsidRPr="00A24FC5" w:rsidRDefault="00A24FC5" w:rsidP="00A24FC5">
      <w:pPr>
        <w:pStyle w:val="NormalWeb"/>
        <w:spacing w:before="0" w:beforeAutospacing="0" w:after="0" w:afterAutospacing="0"/>
        <w:ind w:left="720"/>
        <w:rPr>
          <w:rFonts w:ascii="Arial" w:hAnsi="Arial" w:cs="Arial"/>
        </w:rPr>
      </w:pPr>
    </w:p>
    <w:p w14:paraId="71203F82" w14:textId="090D0D63" w:rsidR="00A459C6" w:rsidRDefault="00E17BBD" w:rsidP="00A24FC5">
      <w:pPr>
        <w:pStyle w:val="NormalWeb"/>
        <w:spacing w:before="0" w:beforeAutospacing="0" w:after="0" w:afterAutospacing="0"/>
        <w:rPr>
          <w:rFonts w:ascii="Arial" w:hAnsi="Arial" w:cs="Arial"/>
        </w:rPr>
      </w:pPr>
      <w:r>
        <w:rPr>
          <w:rFonts w:ascii="Arial" w:hAnsi="Arial" w:cs="Arial"/>
        </w:rPr>
        <w:t xml:space="preserve">4.12 </w:t>
      </w:r>
      <w:r w:rsidR="00A459C6" w:rsidRPr="00A24FC5">
        <w:rPr>
          <w:rFonts w:ascii="Arial" w:hAnsi="Arial" w:cs="Arial"/>
        </w:rPr>
        <w:t xml:space="preserve">A technical defect in the appointment of a </w:t>
      </w:r>
      <w:r w:rsidR="00A459C6" w:rsidRPr="00A24FC5">
        <w:rPr>
          <w:rFonts w:ascii="Arial" w:hAnsi="Arial" w:cs="Arial"/>
          <w:bCs/>
        </w:rPr>
        <w:t xml:space="preserve">member/trustee including the appointment of The Chair and Vice Chair </w:t>
      </w:r>
      <w:r w:rsidR="00A459C6" w:rsidRPr="00A24FC5">
        <w:rPr>
          <w:rFonts w:ascii="Arial" w:hAnsi="Arial" w:cs="Arial"/>
        </w:rPr>
        <w:t xml:space="preserve">of which </w:t>
      </w:r>
      <w:r w:rsidR="00A459C6" w:rsidRPr="00A24FC5">
        <w:rPr>
          <w:rFonts w:ascii="Arial" w:hAnsi="Arial" w:cs="Arial"/>
          <w:bCs/>
        </w:rPr>
        <w:t xml:space="preserve">the committee </w:t>
      </w:r>
      <w:r w:rsidR="00A459C6" w:rsidRPr="00A24FC5">
        <w:rPr>
          <w:rFonts w:ascii="Arial" w:hAnsi="Arial" w:cs="Arial"/>
        </w:rPr>
        <w:t xml:space="preserve">is unaware at the time does not invalidate decisions taken at a meeting. </w:t>
      </w:r>
      <w:r w:rsidR="005052C6" w:rsidRPr="00A24FC5">
        <w:rPr>
          <w:rFonts w:ascii="Arial" w:hAnsi="Arial" w:cs="Arial"/>
        </w:rPr>
        <w:t>Any</w:t>
      </w:r>
      <w:r w:rsidR="00A24FC5" w:rsidRPr="00A24FC5">
        <w:rPr>
          <w:rFonts w:ascii="Arial" w:hAnsi="Arial" w:cs="Arial"/>
        </w:rPr>
        <w:t xml:space="preserve"> issue with the voting process, outcome of any vote or decisions made must be raised at the time of the meeting.</w:t>
      </w:r>
    </w:p>
    <w:p w14:paraId="54C7516D" w14:textId="77777777" w:rsidR="00E17BBD" w:rsidRPr="00A24FC5" w:rsidRDefault="00E17BBD" w:rsidP="00A24FC5">
      <w:pPr>
        <w:pStyle w:val="NormalWeb"/>
        <w:spacing w:before="0" w:beforeAutospacing="0" w:after="0" w:afterAutospacing="0"/>
        <w:rPr>
          <w:rFonts w:ascii="Arial" w:hAnsi="Arial" w:cs="Arial"/>
        </w:rPr>
      </w:pPr>
    </w:p>
    <w:p w14:paraId="7843EBF0" w14:textId="7C27419D" w:rsidR="00A24FC5" w:rsidRPr="00A459C6" w:rsidRDefault="00E17BBD" w:rsidP="00A24FC5">
      <w:pPr>
        <w:pStyle w:val="NormalWeb"/>
        <w:spacing w:before="0" w:beforeAutospacing="0" w:after="0" w:afterAutospacing="0"/>
        <w:rPr>
          <w:rFonts w:ascii="Arial" w:hAnsi="Arial" w:cs="Arial"/>
        </w:rPr>
      </w:pPr>
      <w:r w:rsidRPr="00E17BBD">
        <w:rPr>
          <w:rFonts w:ascii="Arial" w:hAnsi="Arial" w:cs="Arial"/>
        </w:rPr>
        <w:t>4.13</w:t>
      </w:r>
      <w:r>
        <w:rPr>
          <w:rFonts w:ascii="Arial" w:hAnsi="Arial" w:cs="Arial"/>
          <w:b/>
        </w:rPr>
        <w:t xml:space="preserve"> </w:t>
      </w:r>
      <w:r w:rsidR="00A24FC5" w:rsidRPr="00A24FC5">
        <w:rPr>
          <w:rFonts w:ascii="Arial" w:hAnsi="Arial" w:cs="Arial"/>
          <w:b/>
        </w:rPr>
        <w:t>Expenses</w:t>
      </w:r>
      <w:r w:rsidR="00A24FC5">
        <w:rPr>
          <w:rFonts w:ascii="Arial" w:hAnsi="Arial" w:cs="Arial"/>
        </w:rPr>
        <w:t xml:space="preserve"> - </w:t>
      </w:r>
      <w:r w:rsidR="00A24FC5" w:rsidRPr="00A24FC5">
        <w:rPr>
          <w:rFonts w:ascii="Arial" w:hAnsi="Arial" w:cs="Arial"/>
        </w:rPr>
        <w:t xml:space="preserve">All </w:t>
      </w:r>
      <w:r w:rsidR="00A24FC5" w:rsidRPr="00A24FC5">
        <w:rPr>
          <w:rFonts w:ascii="Arial" w:hAnsi="Arial" w:cs="Arial"/>
          <w:bCs/>
        </w:rPr>
        <w:t xml:space="preserve">members/trustees </w:t>
      </w:r>
      <w:r w:rsidR="00A24FC5" w:rsidRPr="00A24FC5">
        <w:rPr>
          <w:rFonts w:ascii="Arial" w:hAnsi="Arial" w:cs="Arial"/>
        </w:rPr>
        <w:t xml:space="preserve">shall be entitled to reimbursement of reasonable out-of-pocket expenses (e.g. travel expenses) actually incurred in the administration of </w:t>
      </w:r>
      <w:r w:rsidR="00A24FC5" w:rsidRPr="00A24FC5">
        <w:rPr>
          <w:rFonts w:ascii="Arial" w:hAnsi="Arial" w:cs="Arial"/>
          <w:bCs/>
        </w:rPr>
        <w:t>the association</w:t>
      </w:r>
      <w:r w:rsidR="00A24FC5" w:rsidRPr="00A24FC5">
        <w:rPr>
          <w:rFonts w:ascii="Arial" w:hAnsi="Arial" w:cs="Arial"/>
        </w:rPr>
        <w:t xml:space="preserve"> and must follow procedure to claim these back</w:t>
      </w:r>
    </w:p>
    <w:p w14:paraId="3E810FB2" w14:textId="5FC212C9" w:rsidR="00A24FC5" w:rsidRDefault="00A24FC5" w:rsidP="00A24FC5">
      <w:pPr>
        <w:pStyle w:val="NormalWeb"/>
        <w:spacing w:before="0" w:beforeAutospacing="0" w:after="0" w:afterAutospacing="0"/>
        <w:rPr>
          <w:rFonts w:ascii="Arial" w:hAnsi="Arial" w:cs="Arial"/>
        </w:rPr>
      </w:pPr>
    </w:p>
    <w:p w14:paraId="3357A3D4" w14:textId="77777777" w:rsidR="00E17BBD" w:rsidRPr="00A459C6" w:rsidRDefault="00E17BBD" w:rsidP="00A24FC5">
      <w:pPr>
        <w:pStyle w:val="NormalWeb"/>
        <w:spacing w:before="0" w:beforeAutospacing="0" w:after="0" w:afterAutospacing="0"/>
        <w:rPr>
          <w:rFonts w:ascii="Arial" w:hAnsi="Arial" w:cs="Arial"/>
        </w:rPr>
      </w:pPr>
    </w:p>
    <w:p w14:paraId="7FB61F67" w14:textId="02991A6D" w:rsidR="00711D78" w:rsidRDefault="00711D78" w:rsidP="00A24FC5">
      <w:pPr>
        <w:pStyle w:val="NormalWeb"/>
        <w:spacing w:before="0" w:beforeAutospacing="0" w:after="0" w:afterAutospacing="0"/>
        <w:rPr>
          <w:rFonts w:ascii="Arial" w:hAnsi="Arial" w:cs="Arial"/>
          <w:b/>
          <w:bCs/>
          <w:color w:val="2F5496" w:themeColor="accent1" w:themeShade="BF"/>
        </w:rPr>
      </w:pPr>
      <w:r w:rsidRPr="00A459C6">
        <w:rPr>
          <w:rFonts w:ascii="Arial" w:hAnsi="Arial" w:cs="Arial"/>
          <w:b/>
          <w:bCs/>
          <w:color w:val="2F5496" w:themeColor="accent1" w:themeShade="BF"/>
        </w:rPr>
        <w:t>5. GENERAL MEETINGS</w:t>
      </w:r>
      <w:r w:rsidR="00A459C6">
        <w:rPr>
          <w:rFonts w:ascii="Arial" w:hAnsi="Arial" w:cs="Arial"/>
          <w:b/>
          <w:bCs/>
          <w:color w:val="2F5496" w:themeColor="accent1" w:themeShade="BF"/>
        </w:rPr>
        <w:t xml:space="preserve"> - </w:t>
      </w:r>
      <w:r w:rsidRPr="00A459C6">
        <w:rPr>
          <w:rFonts w:ascii="Arial" w:hAnsi="Arial" w:cs="Arial"/>
          <w:b/>
          <w:bCs/>
          <w:color w:val="2F5496" w:themeColor="accent1" w:themeShade="BF"/>
        </w:rPr>
        <w:t xml:space="preserve">ANNUAL AND EXTRAORDINARY </w:t>
      </w:r>
    </w:p>
    <w:p w14:paraId="469783B1" w14:textId="77777777" w:rsidR="00A24FC5" w:rsidRPr="00A459C6" w:rsidRDefault="00A24FC5" w:rsidP="00A24FC5">
      <w:pPr>
        <w:pStyle w:val="NormalWeb"/>
        <w:spacing w:before="0" w:beforeAutospacing="0" w:after="0" w:afterAutospacing="0"/>
        <w:rPr>
          <w:rFonts w:ascii="Arial" w:hAnsi="Arial" w:cs="Arial"/>
          <w:b/>
          <w:bCs/>
          <w:color w:val="2F5496" w:themeColor="accent1" w:themeShade="BF"/>
        </w:rPr>
      </w:pPr>
    </w:p>
    <w:p w14:paraId="08DFB59F" w14:textId="7F4E8754" w:rsidR="00711D78" w:rsidRPr="00E17BBD" w:rsidRDefault="00E17BBD" w:rsidP="00A24FC5">
      <w:pPr>
        <w:pStyle w:val="NormalWeb"/>
        <w:spacing w:before="0" w:beforeAutospacing="0" w:after="0" w:afterAutospacing="0"/>
        <w:rPr>
          <w:rFonts w:ascii="Arial" w:hAnsi="Arial" w:cs="Arial"/>
        </w:rPr>
      </w:pPr>
      <w:r w:rsidRPr="00E17BBD">
        <w:rPr>
          <w:rFonts w:ascii="Arial" w:hAnsi="Arial" w:cs="Arial"/>
        </w:rPr>
        <w:t xml:space="preserve">5.1 </w:t>
      </w:r>
      <w:r w:rsidR="00711D78" w:rsidRPr="00E17BBD">
        <w:rPr>
          <w:rFonts w:ascii="Arial" w:hAnsi="Arial" w:cs="Arial"/>
        </w:rPr>
        <w:t xml:space="preserve">All </w:t>
      </w:r>
      <w:r w:rsidR="00A459C6" w:rsidRPr="00E17BBD">
        <w:rPr>
          <w:rFonts w:ascii="Arial" w:hAnsi="Arial" w:cs="Arial"/>
          <w:bCs/>
        </w:rPr>
        <w:t>member</w:t>
      </w:r>
      <w:r w:rsidR="00A459C6" w:rsidRPr="00E17BBD">
        <w:rPr>
          <w:rFonts w:ascii="Arial" w:hAnsi="Arial" w:cs="Arial"/>
          <w:bCs/>
        </w:rPr>
        <w:t>s</w:t>
      </w:r>
      <w:r w:rsidR="00A459C6" w:rsidRPr="00E17BBD">
        <w:rPr>
          <w:rFonts w:ascii="Arial" w:hAnsi="Arial" w:cs="Arial"/>
          <w:bCs/>
        </w:rPr>
        <w:t>/trustee</w:t>
      </w:r>
      <w:r w:rsidR="00A459C6" w:rsidRPr="00E17BBD">
        <w:rPr>
          <w:rFonts w:ascii="Arial" w:hAnsi="Arial" w:cs="Arial"/>
          <w:bCs/>
        </w:rPr>
        <w:t>s</w:t>
      </w:r>
      <w:r w:rsidR="00A459C6" w:rsidRPr="00E17BBD">
        <w:rPr>
          <w:rFonts w:ascii="Arial" w:hAnsi="Arial" w:cs="Arial"/>
          <w:bCs/>
        </w:rPr>
        <w:t xml:space="preserve"> </w:t>
      </w:r>
      <w:r w:rsidR="00711D78" w:rsidRPr="00E17BBD">
        <w:rPr>
          <w:rFonts w:ascii="Arial" w:hAnsi="Arial" w:cs="Arial"/>
        </w:rPr>
        <w:t xml:space="preserve">are entitled to attend any </w:t>
      </w:r>
      <w:r w:rsidR="00711D78" w:rsidRPr="00E17BBD">
        <w:rPr>
          <w:rFonts w:ascii="Arial" w:hAnsi="Arial" w:cs="Arial"/>
          <w:bCs/>
        </w:rPr>
        <w:t xml:space="preserve">general meeting </w:t>
      </w:r>
      <w:r w:rsidR="00711D78" w:rsidRPr="00E17BBD">
        <w:rPr>
          <w:rFonts w:ascii="Arial" w:hAnsi="Arial" w:cs="Arial"/>
        </w:rPr>
        <w:t xml:space="preserve">of </w:t>
      </w:r>
      <w:r w:rsidR="00711D78" w:rsidRPr="00E17BBD">
        <w:rPr>
          <w:rFonts w:ascii="Arial" w:hAnsi="Arial" w:cs="Arial"/>
          <w:bCs/>
        </w:rPr>
        <w:t>the association</w:t>
      </w:r>
      <w:r w:rsidR="00711D78" w:rsidRPr="00E17BBD">
        <w:rPr>
          <w:rFonts w:ascii="Arial" w:hAnsi="Arial" w:cs="Arial"/>
        </w:rPr>
        <w:t xml:space="preserve">. </w:t>
      </w:r>
    </w:p>
    <w:p w14:paraId="02AAA000" w14:textId="77777777" w:rsidR="00E17BBD" w:rsidRPr="00E17BBD" w:rsidRDefault="00E17BBD" w:rsidP="00A24FC5">
      <w:pPr>
        <w:pStyle w:val="NormalWeb"/>
        <w:spacing w:before="0" w:beforeAutospacing="0" w:after="0" w:afterAutospacing="0"/>
        <w:rPr>
          <w:rFonts w:ascii="Arial" w:hAnsi="Arial" w:cs="Arial"/>
        </w:rPr>
      </w:pPr>
    </w:p>
    <w:p w14:paraId="09474A57" w14:textId="3F26DADC" w:rsidR="00711D78" w:rsidRDefault="00E17BBD" w:rsidP="00A24FC5">
      <w:pPr>
        <w:pStyle w:val="NormalWeb"/>
        <w:spacing w:before="0" w:beforeAutospacing="0" w:after="0" w:afterAutospacing="0"/>
        <w:rPr>
          <w:rFonts w:ascii="Arial" w:hAnsi="Arial" w:cs="Arial"/>
        </w:rPr>
      </w:pPr>
      <w:r w:rsidRPr="00E17BBD">
        <w:rPr>
          <w:rFonts w:ascii="Arial" w:hAnsi="Arial" w:cs="Arial"/>
        </w:rPr>
        <w:t xml:space="preserve">5.2 </w:t>
      </w:r>
      <w:r w:rsidR="00711D78" w:rsidRPr="00E17BBD">
        <w:rPr>
          <w:rFonts w:ascii="Arial" w:hAnsi="Arial" w:cs="Arial"/>
        </w:rPr>
        <w:t xml:space="preserve">All </w:t>
      </w:r>
      <w:r w:rsidR="00711D78" w:rsidRPr="00E17BBD">
        <w:rPr>
          <w:rFonts w:ascii="Arial" w:hAnsi="Arial" w:cs="Arial"/>
          <w:bCs/>
        </w:rPr>
        <w:t xml:space="preserve">general meetings </w:t>
      </w:r>
      <w:r w:rsidR="00711D78" w:rsidRPr="00E17BBD">
        <w:rPr>
          <w:rFonts w:ascii="Arial" w:hAnsi="Arial" w:cs="Arial"/>
        </w:rPr>
        <w:t xml:space="preserve">are called by giving 21 </w:t>
      </w:r>
      <w:r w:rsidR="00711D78" w:rsidRPr="00E17BBD">
        <w:rPr>
          <w:rFonts w:ascii="Arial" w:hAnsi="Arial" w:cs="Arial"/>
          <w:bCs/>
        </w:rPr>
        <w:t>clear day</w:t>
      </w:r>
      <w:r w:rsidR="00711D78" w:rsidRPr="00E17BBD">
        <w:rPr>
          <w:rFonts w:ascii="Arial" w:hAnsi="Arial" w:cs="Arial"/>
        </w:rPr>
        <w:t xml:space="preserve">s </w:t>
      </w:r>
      <w:r w:rsidR="00711D78" w:rsidRPr="00E17BBD">
        <w:rPr>
          <w:rFonts w:ascii="Arial" w:hAnsi="Arial" w:cs="Arial"/>
          <w:bCs/>
        </w:rPr>
        <w:t xml:space="preserve">written </w:t>
      </w:r>
      <w:r w:rsidR="00711D78" w:rsidRPr="00E17BBD">
        <w:rPr>
          <w:rFonts w:ascii="Arial" w:hAnsi="Arial" w:cs="Arial"/>
        </w:rPr>
        <w:t xml:space="preserve">notice of the meeting to the members. The notice should specify the date, time and location of the </w:t>
      </w:r>
      <w:r w:rsidR="00711D78" w:rsidRPr="00E17BBD">
        <w:rPr>
          <w:rFonts w:ascii="Arial" w:hAnsi="Arial" w:cs="Arial"/>
          <w:bCs/>
        </w:rPr>
        <w:t xml:space="preserve">general meeting </w:t>
      </w:r>
      <w:r w:rsidR="00711D78" w:rsidRPr="00E17BBD">
        <w:rPr>
          <w:rFonts w:ascii="Arial" w:hAnsi="Arial" w:cs="Arial"/>
        </w:rPr>
        <w:t xml:space="preserve">as well as give an overview of the agenda. </w:t>
      </w:r>
    </w:p>
    <w:p w14:paraId="50A70688" w14:textId="77777777" w:rsidR="00E17BBD" w:rsidRPr="00E17BBD" w:rsidRDefault="00E17BBD" w:rsidP="00A24FC5">
      <w:pPr>
        <w:pStyle w:val="NormalWeb"/>
        <w:spacing w:before="0" w:beforeAutospacing="0" w:after="0" w:afterAutospacing="0"/>
        <w:rPr>
          <w:rFonts w:ascii="Arial" w:hAnsi="Arial" w:cs="Arial"/>
        </w:rPr>
      </w:pPr>
    </w:p>
    <w:p w14:paraId="51BE39DF" w14:textId="77777777" w:rsidR="00E17BBD" w:rsidRDefault="00E17BBD" w:rsidP="00A24FC5">
      <w:pPr>
        <w:pStyle w:val="NormalWeb"/>
        <w:spacing w:before="0" w:beforeAutospacing="0" w:after="0" w:afterAutospacing="0"/>
        <w:rPr>
          <w:rFonts w:ascii="Arial" w:hAnsi="Arial" w:cs="Arial"/>
        </w:rPr>
      </w:pPr>
      <w:r>
        <w:rPr>
          <w:rFonts w:ascii="Arial" w:hAnsi="Arial" w:cs="Arial"/>
          <w:bCs/>
        </w:rPr>
        <w:t xml:space="preserve">5.3 </w:t>
      </w:r>
      <w:r w:rsidR="00711D78" w:rsidRPr="00E17BBD">
        <w:rPr>
          <w:rFonts w:ascii="Arial" w:hAnsi="Arial" w:cs="Arial"/>
          <w:bCs/>
        </w:rPr>
        <w:t xml:space="preserve">The Chair </w:t>
      </w:r>
      <w:r>
        <w:rPr>
          <w:rFonts w:ascii="Arial" w:hAnsi="Arial" w:cs="Arial"/>
        </w:rPr>
        <w:t xml:space="preserve">(or Vice-Chair is the Chair is </w:t>
      </w:r>
      <w:r w:rsidR="00711D78" w:rsidRPr="00E17BBD">
        <w:rPr>
          <w:rFonts w:ascii="Arial" w:hAnsi="Arial" w:cs="Arial"/>
        </w:rPr>
        <w:t>unable or unwilling to do so</w:t>
      </w:r>
      <w:r>
        <w:rPr>
          <w:rFonts w:ascii="Arial" w:hAnsi="Arial" w:cs="Arial"/>
        </w:rPr>
        <w:t>)</w:t>
      </w:r>
      <w:r w:rsidR="00711D78" w:rsidRPr="00E17BBD">
        <w:rPr>
          <w:rFonts w:ascii="Arial" w:hAnsi="Arial" w:cs="Arial"/>
        </w:rPr>
        <w:t xml:space="preserve"> is in charge of a </w:t>
      </w:r>
      <w:r w:rsidR="00711D78" w:rsidRPr="00E17BBD">
        <w:rPr>
          <w:rFonts w:ascii="Arial" w:hAnsi="Arial" w:cs="Arial"/>
          <w:bCs/>
        </w:rPr>
        <w:t>general meeting</w:t>
      </w:r>
      <w:r w:rsidR="00711D78" w:rsidRPr="00E17BBD">
        <w:rPr>
          <w:rFonts w:ascii="Arial" w:hAnsi="Arial" w:cs="Arial"/>
        </w:rPr>
        <w:t>.</w:t>
      </w:r>
    </w:p>
    <w:p w14:paraId="17FEED3B" w14:textId="1DA4AE44" w:rsidR="00711D78" w:rsidRPr="00E17BBD" w:rsidRDefault="00711D78" w:rsidP="00A24FC5">
      <w:pPr>
        <w:pStyle w:val="NormalWeb"/>
        <w:spacing w:before="0" w:beforeAutospacing="0" w:after="0" w:afterAutospacing="0"/>
        <w:rPr>
          <w:rFonts w:ascii="Arial" w:hAnsi="Arial" w:cs="Arial"/>
        </w:rPr>
      </w:pPr>
      <w:r w:rsidRPr="00E17BBD">
        <w:rPr>
          <w:rFonts w:ascii="Arial" w:hAnsi="Arial" w:cs="Arial"/>
        </w:rPr>
        <w:t xml:space="preserve"> </w:t>
      </w:r>
    </w:p>
    <w:p w14:paraId="29DFA4F6" w14:textId="2BC98A70" w:rsidR="00711D78" w:rsidRDefault="00E17BBD" w:rsidP="00A24FC5">
      <w:pPr>
        <w:rPr>
          <w:rFonts w:ascii="Arial" w:eastAsia="Times New Roman" w:hAnsi="Arial" w:cs="Arial"/>
        </w:rPr>
      </w:pPr>
      <w:r>
        <w:rPr>
          <w:rFonts w:ascii="Arial" w:eastAsia="Times New Roman" w:hAnsi="Arial" w:cs="Arial"/>
        </w:rPr>
        <w:t xml:space="preserve">5.4 </w:t>
      </w:r>
      <w:r w:rsidR="00711D78" w:rsidRPr="00E17BBD">
        <w:rPr>
          <w:rFonts w:ascii="Arial" w:eastAsia="Times New Roman" w:hAnsi="Arial" w:cs="Arial"/>
        </w:rPr>
        <w:t xml:space="preserve">Except where otherwise provided in this constitution (Dissolution: </w:t>
      </w:r>
      <w:r w:rsidR="00711D78" w:rsidRPr="00CE2361">
        <w:rPr>
          <w:rFonts w:ascii="Arial" w:eastAsia="Times New Roman" w:hAnsi="Arial" w:cs="Arial"/>
        </w:rPr>
        <w:t xml:space="preserve">clause </w:t>
      </w:r>
      <w:r w:rsidR="00CE2361" w:rsidRPr="00CE2361">
        <w:rPr>
          <w:rFonts w:ascii="Arial" w:eastAsia="Times New Roman" w:hAnsi="Arial" w:cs="Arial"/>
        </w:rPr>
        <w:t>10</w:t>
      </w:r>
      <w:r w:rsidR="00711D78" w:rsidRPr="00CE2361">
        <w:rPr>
          <w:rFonts w:ascii="Arial" w:eastAsia="Times New Roman" w:hAnsi="Arial" w:cs="Arial"/>
        </w:rPr>
        <w:t>),</w:t>
      </w:r>
      <w:r w:rsidR="00711D78" w:rsidRPr="00E17BBD">
        <w:rPr>
          <w:rFonts w:ascii="Arial" w:eastAsia="Times New Roman" w:hAnsi="Arial" w:cs="Arial"/>
        </w:rPr>
        <w:t xml:space="preserve"> every issue at a </w:t>
      </w:r>
      <w:r w:rsidR="00711D78" w:rsidRPr="00E17BBD">
        <w:rPr>
          <w:rFonts w:ascii="Arial" w:eastAsia="Times New Roman" w:hAnsi="Arial" w:cs="Arial"/>
          <w:bCs/>
        </w:rPr>
        <w:t xml:space="preserve">general meeting </w:t>
      </w:r>
      <w:r w:rsidR="00711D78" w:rsidRPr="00E17BBD">
        <w:rPr>
          <w:rFonts w:ascii="Arial" w:eastAsia="Times New Roman" w:hAnsi="Arial" w:cs="Arial"/>
        </w:rPr>
        <w:t xml:space="preserve">is decided by a simple majority of the votes cast by the members present at the meeting. </w:t>
      </w:r>
    </w:p>
    <w:p w14:paraId="414AF05F" w14:textId="77777777" w:rsidR="00E17BBD" w:rsidRPr="00E17BBD" w:rsidRDefault="00E17BBD" w:rsidP="00A24FC5">
      <w:pPr>
        <w:rPr>
          <w:rFonts w:ascii="Arial" w:eastAsia="Times New Roman" w:hAnsi="Arial" w:cs="Arial"/>
        </w:rPr>
      </w:pPr>
    </w:p>
    <w:p w14:paraId="03C83183" w14:textId="21AEB8E1" w:rsidR="00711D78" w:rsidRDefault="00E17BBD" w:rsidP="00A24FC5">
      <w:pPr>
        <w:rPr>
          <w:rFonts w:ascii="Arial" w:eastAsia="Times New Roman" w:hAnsi="Arial" w:cs="Arial"/>
        </w:rPr>
      </w:pPr>
      <w:r>
        <w:rPr>
          <w:rFonts w:ascii="Arial" w:eastAsia="Times New Roman" w:hAnsi="Arial" w:cs="Arial"/>
        </w:rPr>
        <w:t xml:space="preserve">5.6 </w:t>
      </w:r>
      <w:r w:rsidR="00711D78" w:rsidRPr="00E17BBD">
        <w:rPr>
          <w:rFonts w:ascii="Arial" w:eastAsia="Times New Roman" w:hAnsi="Arial" w:cs="Arial"/>
        </w:rPr>
        <w:t xml:space="preserve">Except for </w:t>
      </w:r>
      <w:r w:rsidR="00711D78" w:rsidRPr="00E17BBD">
        <w:rPr>
          <w:rFonts w:ascii="Arial" w:eastAsia="Times New Roman" w:hAnsi="Arial" w:cs="Arial"/>
          <w:bCs/>
        </w:rPr>
        <w:t xml:space="preserve">the Chair </w:t>
      </w:r>
      <w:r w:rsidR="00711D78" w:rsidRPr="00E17BBD">
        <w:rPr>
          <w:rFonts w:ascii="Arial" w:eastAsia="Times New Roman" w:hAnsi="Arial" w:cs="Arial"/>
        </w:rPr>
        <w:t xml:space="preserve">of the meeting, who has a second or casting vote where a vote is equally divided (tied), every </w:t>
      </w:r>
      <w:r w:rsidR="00711D78" w:rsidRPr="00E17BBD">
        <w:rPr>
          <w:rFonts w:ascii="Arial" w:eastAsia="Times New Roman" w:hAnsi="Arial" w:cs="Arial"/>
          <w:bCs/>
        </w:rPr>
        <w:t xml:space="preserve">member </w:t>
      </w:r>
      <w:r w:rsidR="00711D78" w:rsidRPr="00E17BBD">
        <w:rPr>
          <w:rFonts w:ascii="Arial" w:eastAsia="Times New Roman" w:hAnsi="Arial" w:cs="Arial"/>
        </w:rPr>
        <w:t xml:space="preserve">present is entitled to one vote on every issue. </w:t>
      </w:r>
      <w:r w:rsidR="00A459C6" w:rsidRPr="00E17BBD">
        <w:rPr>
          <w:rFonts w:ascii="Arial" w:eastAsia="Times New Roman" w:hAnsi="Arial" w:cs="Arial"/>
        </w:rPr>
        <w:t>Those members not able to be present at the meeting may vote by email and must email their vote to the Chair no less than 24 hours before the commencement of the meeting.</w:t>
      </w:r>
    </w:p>
    <w:p w14:paraId="46F75E6A" w14:textId="77777777" w:rsidR="00E17BBD" w:rsidRPr="00E17BBD" w:rsidRDefault="00E17BBD" w:rsidP="00A24FC5">
      <w:pPr>
        <w:rPr>
          <w:rFonts w:ascii="Arial" w:eastAsia="Times New Roman" w:hAnsi="Arial" w:cs="Arial"/>
        </w:rPr>
      </w:pPr>
    </w:p>
    <w:p w14:paraId="32200E49" w14:textId="1CAEB28C" w:rsidR="00711D78" w:rsidRPr="00E17BBD" w:rsidRDefault="00E17BBD" w:rsidP="00A24FC5">
      <w:pPr>
        <w:rPr>
          <w:rFonts w:ascii="Arial" w:eastAsia="Times New Roman" w:hAnsi="Arial" w:cs="Arial"/>
        </w:rPr>
      </w:pPr>
      <w:r>
        <w:rPr>
          <w:rFonts w:ascii="Arial" w:eastAsia="Times New Roman" w:hAnsi="Arial" w:cs="Arial"/>
          <w:bCs/>
        </w:rPr>
        <w:t xml:space="preserve">5.7 </w:t>
      </w:r>
      <w:r w:rsidR="00711D78" w:rsidRPr="00E17BBD">
        <w:rPr>
          <w:rFonts w:ascii="Arial" w:eastAsia="Times New Roman" w:hAnsi="Arial" w:cs="Arial"/>
          <w:bCs/>
        </w:rPr>
        <w:t xml:space="preserve">The association </w:t>
      </w:r>
      <w:r w:rsidR="00711D78" w:rsidRPr="00E17BBD">
        <w:rPr>
          <w:rFonts w:ascii="Arial" w:eastAsia="Times New Roman" w:hAnsi="Arial" w:cs="Arial"/>
        </w:rPr>
        <w:t xml:space="preserve">must hold a </w:t>
      </w:r>
      <w:r w:rsidR="00711D78" w:rsidRPr="00E17BBD">
        <w:rPr>
          <w:rFonts w:ascii="Arial" w:eastAsia="Times New Roman" w:hAnsi="Arial" w:cs="Arial"/>
          <w:bCs/>
        </w:rPr>
        <w:t xml:space="preserve">general meeting </w:t>
      </w:r>
      <w:r w:rsidR="00711D78" w:rsidRPr="00E17BBD">
        <w:rPr>
          <w:rFonts w:ascii="Arial" w:eastAsia="Times New Roman" w:hAnsi="Arial" w:cs="Arial"/>
        </w:rPr>
        <w:t xml:space="preserve">within 12 </w:t>
      </w:r>
      <w:r w:rsidR="00711D78" w:rsidRPr="00E17BBD">
        <w:rPr>
          <w:rFonts w:ascii="Arial" w:eastAsia="Times New Roman" w:hAnsi="Arial" w:cs="Arial"/>
          <w:bCs/>
        </w:rPr>
        <w:t xml:space="preserve">months </w:t>
      </w:r>
      <w:r w:rsidR="00711D78" w:rsidRPr="00E17BBD">
        <w:rPr>
          <w:rFonts w:ascii="Arial" w:eastAsia="Times New Roman" w:hAnsi="Arial" w:cs="Arial"/>
        </w:rPr>
        <w:t xml:space="preserve">of the date of the adoption of this constitution. Thereafter, an </w:t>
      </w:r>
      <w:r w:rsidR="00711D78" w:rsidRPr="00E17BBD">
        <w:rPr>
          <w:rFonts w:ascii="Arial" w:eastAsia="Times New Roman" w:hAnsi="Arial" w:cs="Arial"/>
          <w:bCs/>
        </w:rPr>
        <w:t xml:space="preserve">AGM </w:t>
      </w:r>
      <w:r w:rsidR="00711D78" w:rsidRPr="00E17BBD">
        <w:rPr>
          <w:rFonts w:ascii="Arial" w:eastAsia="Times New Roman" w:hAnsi="Arial" w:cs="Arial"/>
        </w:rPr>
        <w:t>must</w:t>
      </w:r>
      <w:r w:rsidR="00CF026C" w:rsidRPr="00E17BBD">
        <w:rPr>
          <w:rFonts w:ascii="Arial" w:eastAsia="Times New Roman" w:hAnsi="Arial" w:cs="Arial"/>
        </w:rPr>
        <w:t xml:space="preserve"> </w:t>
      </w:r>
      <w:r w:rsidR="00711D78" w:rsidRPr="00E17BBD">
        <w:rPr>
          <w:rFonts w:ascii="Arial" w:eastAsia="Times New Roman" w:hAnsi="Arial" w:cs="Arial"/>
        </w:rPr>
        <w:t xml:space="preserve">be held in each subsequent </w:t>
      </w:r>
      <w:r w:rsidR="00711D78" w:rsidRPr="00E17BBD">
        <w:rPr>
          <w:rFonts w:ascii="Arial" w:eastAsia="Times New Roman" w:hAnsi="Arial" w:cs="Arial"/>
          <w:bCs/>
        </w:rPr>
        <w:t xml:space="preserve">year </w:t>
      </w:r>
      <w:r w:rsidR="00711D78" w:rsidRPr="00E17BBD">
        <w:rPr>
          <w:rFonts w:ascii="Arial" w:eastAsia="Times New Roman" w:hAnsi="Arial" w:cs="Arial"/>
        </w:rPr>
        <w:t xml:space="preserve">and not more than 15 </w:t>
      </w:r>
      <w:r w:rsidR="00711D78" w:rsidRPr="00E17BBD">
        <w:rPr>
          <w:rFonts w:ascii="Arial" w:eastAsia="Times New Roman" w:hAnsi="Arial" w:cs="Arial"/>
          <w:bCs/>
        </w:rPr>
        <w:lastRenderedPageBreak/>
        <w:t xml:space="preserve">months </w:t>
      </w:r>
      <w:r w:rsidR="00711D78" w:rsidRPr="00E17BBD">
        <w:rPr>
          <w:rFonts w:ascii="Arial" w:eastAsia="Times New Roman" w:hAnsi="Arial" w:cs="Arial"/>
        </w:rPr>
        <w:t xml:space="preserve">may elapse between successive </w:t>
      </w:r>
      <w:r w:rsidR="00711D78" w:rsidRPr="00E17BBD">
        <w:rPr>
          <w:rFonts w:ascii="Arial" w:eastAsia="Times New Roman" w:hAnsi="Arial" w:cs="Arial"/>
          <w:bCs/>
        </w:rPr>
        <w:t>AGMs</w:t>
      </w:r>
      <w:r w:rsidR="00711D78" w:rsidRPr="00E17BBD">
        <w:rPr>
          <w:rFonts w:ascii="Arial" w:eastAsia="Times New Roman" w:hAnsi="Arial" w:cs="Arial"/>
        </w:rPr>
        <w:t xml:space="preserve">. </w:t>
      </w:r>
      <w:r w:rsidR="00A459C6" w:rsidRPr="00E17BBD">
        <w:rPr>
          <w:rFonts w:ascii="Arial" w:eastAsia="Times New Roman" w:hAnsi="Arial" w:cs="Arial"/>
        </w:rPr>
        <w:t>The AGM will take place ahead of the Committee Meeting.</w:t>
      </w:r>
    </w:p>
    <w:p w14:paraId="4694C0AF" w14:textId="77777777" w:rsidR="00E17BBD" w:rsidRDefault="00E17BBD" w:rsidP="00A24FC5">
      <w:pPr>
        <w:rPr>
          <w:rFonts w:ascii="Arial" w:eastAsia="Times New Roman" w:hAnsi="Arial" w:cs="Arial"/>
        </w:rPr>
      </w:pPr>
    </w:p>
    <w:p w14:paraId="58C0C1F0" w14:textId="7C52469F" w:rsidR="00A24FC5" w:rsidRPr="00E17BBD" w:rsidRDefault="00E17BBD" w:rsidP="00A24FC5">
      <w:pPr>
        <w:rPr>
          <w:rFonts w:ascii="Arial" w:eastAsia="Times New Roman" w:hAnsi="Arial" w:cs="Arial"/>
        </w:rPr>
      </w:pPr>
      <w:r>
        <w:rPr>
          <w:rFonts w:ascii="Arial" w:eastAsia="Times New Roman" w:hAnsi="Arial" w:cs="Arial"/>
        </w:rPr>
        <w:t xml:space="preserve">5.8 </w:t>
      </w:r>
      <w:r w:rsidR="00711D78" w:rsidRPr="00E17BBD">
        <w:rPr>
          <w:rFonts w:ascii="Arial" w:eastAsia="Times New Roman" w:hAnsi="Arial" w:cs="Arial"/>
        </w:rPr>
        <w:t xml:space="preserve">At an </w:t>
      </w:r>
      <w:r w:rsidR="00711D78" w:rsidRPr="00E17BBD">
        <w:rPr>
          <w:rFonts w:ascii="Arial" w:eastAsia="Times New Roman" w:hAnsi="Arial" w:cs="Arial"/>
          <w:bCs/>
        </w:rPr>
        <w:t xml:space="preserve">AGM </w:t>
      </w:r>
      <w:r w:rsidR="00711D78" w:rsidRPr="00E17BBD">
        <w:rPr>
          <w:rFonts w:ascii="Arial" w:eastAsia="Times New Roman" w:hAnsi="Arial" w:cs="Arial"/>
        </w:rPr>
        <w:t>the members:</w:t>
      </w:r>
      <w:r w:rsidR="00A459C6" w:rsidRPr="00E17BBD">
        <w:rPr>
          <w:rFonts w:ascii="Arial" w:eastAsia="Times New Roman" w:hAnsi="Arial" w:cs="Arial"/>
        </w:rPr>
        <w:br/>
      </w:r>
    </w:p>
    <w:p w14:paraId="1FCFC7CE" w14:textId="12E43B39" w:rsidR="00A24FC5" w:rsidRPr="00E17BBD" w:rsidRDefault="00711D78" w:rsidP="00A24FC5">
      <w:pPr>
        <w:pStyle w:val="ListParagraph"/>
        <w:numPr>
          <w:ilvl w:val="0"/>
          <w:numId w:val="11"/>
        </w:numPr>
        <w:rPr>
          <w:rFonts w:ascii="Arial" w:eastAsia="Times New Roman" w:hAnsi="Arial" w:cs="Arial"/>
        </w:rPr>
      </w:pPr>
      <w:r w:rsidRPr="00E17BBD">
        <w:rPr>
          <w:rFonts w:ascii="Arial" w:eastAsia="Times New Roman" w:hAnsi="Arial" w:cs="Arial"/>
        </w:rPr>
        <w:t xml:space="preserve">receive the accounts of </w:t>
      </w:r>
      <w:r w:rsidRPr="00E17BBD">
        <w:rPr>
          <w:rFonts w:ascii="Arial" w:eastAsia="Times New Roman" w:hAnsi="Arial" w:cs="Arial"/>
          <w:bCs/>
        </w:rPr>
        <w:t xml:space="preserve">the association </w:t>
      </w:r>
      <w:r w:rsidRPr="00E17BBD">
        <w:rPr>
          <w:rFonts w:ascii="Arial" w:eastAsia="Times New Roman" w:hAnsi="Arial" w:cs="Arial"/>
        </w:rPr>
        <w:t xml:space="preserve">for the previous financial </w:t>
      </w:r>
      <w:r w:rsidRPr="00E17BBD">
        <w:rPr>
          <w:rFonts w:ascii="Arial" w:eastAsia="Times New Roman" w:hAnsi="Arial" w:cs="Arial"/>
          <w:bCs/>
        </w:rPr>
        <w:t>year</w:t>
      </w:r>
      <w:r w:rsidRPr="00E17BBD">
        <w:rPr>
          <w:rFonts w:ascii="Arial" w:eastAsia="Times New Roman" w:hAnsi="Arial" w:cs="Arial"/>
          <w:bCs/>
        </w:rPr>
        <w:br/>
      </w:r>
      <w:r w:rsidRPr="00E17BBD">
        <w:rPr>
          <w:rFonts w:ascii="Arial" w:eastAsia="Times New Roman" w:hAnsi="Arial" w:cs="Arial"/>
        </w:rPr>
        <w:t xml:space="preserve">receive the report of </w:t>
      </w:r>
      <w:r w:rsidRPr="00E17BBD">
        <w:rPr>
          <w:rFonts w:ascii="Arial" w:eastAsia="Times New Roman" w:hAnsi="Arial" w:cs="Arial"/>
          <w:bCs/>
        </w:rPr>
        <w:t xml:space="preserve">the members/trustees </w:t>
      </w:r>
      <w:r w:rsidRPr="00E17BBD">
        <w:rPr>
          <w:rFonts w:ascii="Arial" w:eastAsia="Times New Roman" w:hAnsi="Arial" w:cs="Arial"/>
        </w:rPr>
        <w:t xml:space="preserve">on </w:t>
      </w:r>
      <w:r w:rsidRPr="00E17BBD">
        <w:rPr>
          <w:rFonts w:ascii="Arial" w:eastAsia="Times New Roman" w:hAnsi="Arial" w:cs="Arial"/>
          <w:bCs/>
        </w:rPr>
        <w:t xml:space="preserve">the association’s </w:t>
      </w:r>
      <w:r w:rsidRPr="00E17BBD">
        <w:rPr>
          <w:rFonts w:ascii="Arial" w:eastAsia="Times New Roman" w:hAnsi="Arial" w:cs="Arial"/>
        </w:rPr>
        <w:t xml:space="preserve">activities since the previous </w:t>
      </w:r>
      <w:r w:rsidRPr="00E17BBD">
        <w:rPr>
          <w:rFonts w:ascii="Arial" w:eastAsia="Times New Roman" w:hAnsi="Arial" w:cs="Arial"/>
          <w:bCs/>
        </w:rPr>
        <w:t xml:space="preserve">AGM </w:t>
      </w:r>
      <w:r w:rsidR="00A459C6" w:rsidRPr="00E17BBD">
        <w:rPr>
          <w:rFonts w:ascii="Arial" w:eastAsia="Times New Roman" w:hAnsi="Arial" w:cs="Arial"/>
          <w:bCs/>
        </w:rPr>
        <w:t>which will be written by The Chair</w:t>
      </w:r>
    </w:p>
    <w:p w14:paraId="0706DC2A" w14:textId="2BEC3591" w:rsidR="00711D78" w:rsidRPr="00E17BBD" w:rsidRDefault="00711D78" w:rsidP="00A24FC5">
      <w:pPr>
        <w:pStyle w:val="ListParagraph"/>
        <w:numPr>
          <w:ilvl w:val="0"/>
          <w:numId w:val="10"/>
        </w:numPr>
        <w:rPr>
          <w:rFonts w:ascii="Arial" w:eastAsia="Times New Roman" w:hAnsi="Arial" w:cs="Arial"/>
        </w:rPr>
      </w:pPr>
      <w:r w:rsidRPr="00E17BBD">
        <w:rPr>
          <w:rFonts w:ascii="Arial" w:eastAsia="Times New Roman" w:hAnsi="Arial" w:cs="Arial"/>
        </w:rPr>
        <w:t xml:space="preserve">elect </w:t>
      </w:r>
      <w:r w:rsidRPr="00E17BBD">
        <w:rPr>
          <w:rFonts w:ascii="Arial" w:eastAsia="Times New Roman" w:hAnsi="Arial" w:cs="Arial"/>
          <w:bCs/>
        </w:rPr>
        <w:t xml:space="preserve">the </w:t>
      </w:r>
      <w:r w:rsidR="00A459C6" w:rsidRPr="00E17BBD">
        <w:rPr>
          <w:rFonts w:ascii="Arial" w:eastAsia="Times New Roman" w:hAnsi="Arial" w:cs="Arial"/>
          <w:bCs/>
        </w:rPr>
        <w:t>Chair and Vice-Chair</w:t>
      </w:r>
      <w:r w:rsidRPr="00E17BBD">
        <w:rPr>
          <w:rFonts w:ascii="Arial" w:eastAsia="Times New Roman" w:hAnsi="Arial" w:cs="Arial"/>
          <w:bCs/>
        </w:rPr>
        <w:t xml:space="preserve"> </w:t>
      </w:r>
      <w:r w:rsidR="00A459C6" w:rsidRPr="00E17BBD">
        <w:rPr>
          <w:rFonts w:ascii="Arial" w:eastAsia="Times New Roman" w:hAnsi="Arial" w:cs="Arial"/>
          <w:bCs/>
        </w:rPr>
        <w:t>(every 2 years)</w:t>
      </w:r>
    </w:p>
    <w:p w14:paraId="2D38FB72" w14:textId="0130F24C" w:rsidR="00711D78" w:rsidRPr="00E17BBD" w:rsidRDefault="00711D78" w:rsidP="00A24FC5">
      <w:pPr>
        <w:pStyle w:val="ListParagraph"/>
        <w:numPr>
          <w:ilvl w:val="0"/>
          <w:numId w:val="10"/>
        </w:numPr>
        <w:rPr>
          <w:rFonts w:ascii="Arial" w:eastAsia="Times New Roman" w:hAnsi="Arial" w:cs="Arial"/>
        </w:rPr>
      </w:pPr>
      <w:r w:rsidRPr="00E17BBD">
        <w:rPr>
          <w:rFonts w:ascii="Arial" w:eastAsia="Times New Roman" w:hAnsi="Arial" w:cs="Arial"/>
        </w:rPr>
        <w:t xml:space="preserve">appoint an </w:t>
      </w:r>
      <w:r w:rsidRPr="00E17BBD">
        <w:rPr>
          <w:rFonts w:ascii="Arial" w:eastAsia="Times New Roman" w:hAnsi="Arial" w:cs="Arial"/>
          <w:bCs/>
        </w:rPr>
        <w:t xml:space="preserve">independent examiner </w:t>
      </w:r>
      <w:r w:rsidRPr="00E17BBD">
        <w:rPr>
          <w:rFonts w:ascii="Arial" w:eastAsia="Times New Roman" w:hAnsi="Arial" w:cs="Arial"/>
        </w:rPr>
        <w:t xml:space="preserve">or auditor for </w:t>
      </w:r>
      <w:r w:rsidRPr="00E17BBD">
        <w:rPr>
          <w:rFonts w:ascii="Arial" w:eastAsia="Times New Roman" w:hAnsi="Arial" w:cs="Arial"/>
          <w:bCs/>
        </w:rPr>
        <w:t xml:space="preserve">the association </w:t>
      </w:r>
      <w:r w:rsidRPr="00E17BBD">
        <w:rPr>
          <w:rFonts w:ascii="Arial" w:eastAsia="Times New Roman" w:hAnsi="Arial" w:cs="Arial"/>
        </w:rPr>
        <w:t xml:space="preserve">if this is needed </w:t>
      </w:r>
    </w:p>
    <w:p w14:paraId="7E130320" w14:textId="4DCBF386" w:rsidR="00711D78" w:rsidRPr="00E17BBD" w:rsidRDefault="00711D78" w:rsidP="00A24FC5">
      <w:pPr>
        <w:pStyle w:val="ListParagraph"/>
        <w:numPr>
          <w:ilvl w:val="0"/>
          <w:numId w:val="10"/>
        </w:numPr>
        <w:rPr>
          <w:rFonts w:ascii="Arial" w:eastAsia="Times New Roman" w:hAnsi="Arial" w:cs="Arial"/>
        </w:rPr>
      </w:pPr>
      <w:r w:rsidRPr="00E17BBD">
        <w:rPr>
          <w:rFonts w:ascii="Arial" w:eastAsia="Times New Roman" w:hAnsi="Arial" w:cs="Arial"/>
        </w:rPr>
        <w:t xml:space="preserve">may confer on any individual (with his or her consent) the honorary title of Patron, President or Vice-President of </w:t>
      </w:r>
      <w:r w:rsidRPr="00E17BBD">
        <w:rPr>
          <w:rFonts w:ascii="Arial" w:eastAsia="Times New Roman" w:hAnsi="Arial" w:cs="Arial"/>
          <w:bCs/>
        </w:rPr>
        <w:t xml:space="preserve">the association </w:t>
      </w:r>
    </w:p>
    <w:p w14:paraId="027EFA3E" w14:textId="77777777" w:rsidR="00E17BBD" w:rsidRDefault="00711D78" w:rsidP="00A24FC5">
      <w:pPr>
        <w:pStyle w:val="ListParagraph"/>
        <w:numPr>
          <w:ilvl w:val="0"/>
          <w:numId w:val="10"/>
        </w:numPr>
        <w:rPr>
          <w:rFonts w:ascii="Arial" w:eastAsia="Times New Roman" w:hAnsi="Arial" w:cs="Arial"/>
        </w:rPr>
      </w:pPr>
      <w:r w:rsidRPr="00E17BBD">
        <w:rPr>
          <w:rFonts w:ascii="Arial" w:eastAsia="Times New Roman" w:hAnsi="Arial" w:cs="Arial"/>
        </w:rPr>
        <w:t>discuss and determine any issues of policy or</w:t>
      </w:r>
      <w:r w:rsidRPr="00A24FC5">
        <w:rPr>
          <w:rFonts w:ascii="Arial" w:eastAsia="Times New Roman" w:hAnsi="Arial" w:cs="Arial"/>
        </w:rPr>
        <w:t xml:space="preserve"> deal with any other business put before them</w:t>
      </w:r>
    </w:p>
    <w:p w14:paraId="3A6BE41A" w14:textId="7B6C3D77" w:rsidR="00711D78" w:rsidRPr="00A24FC5" w:rsidRDefault="00711D78" w:rsidP="00E17BBD">
      <w:pPr>
        <w:pStyle w:val="ListParagraph"/>
        <w:rPr>
          <w:rFonts w:ascii="Arial" w:eastAsia="Times New Roman" w:hAnsi="Arial" w:cs="Arial"/>
        </w:rPr>
      </w:pPr>
      <w:r w:rsidRPr="00A24FC5">
        <w:rPr>
          <w:rFonts w:ascii="Arial" w:eastAsia="Times New Roman" w:hAnsi="Arial" w:cs="Arial"/>
        </w:rPr>
        <w:t xml:space="preserve"> </w:t>
      </w:r>
    </w:p>
    <w:p w14:paraId="581A8E7D" w14:textId="7CEC36CE" w:rsidR="00711D78" w:rsidRPr="00E17BBD" w:rsidRDefault="00E17BBD" w:rsidP="00A24FC5">
      <w:pPr>
        <w:rPr>
          <w:rFonts w:ascii="Arial" w:eastAsia="Times New Roman" w:hAnsi="Arial" w:cs="Arial"/>
        </w:rPr>
      </w:pPr>
      <w:r w:rsidRPr="00E17BBD">
        <w:rPr>
          <w:rFonts w:ascii="Arial" w:eastAsia="Times New Roman" w:hAnsi="Arial" w:cs="Arial"/>
        </w:rPr>
        <w:t xml:space="preserve">5.9 </w:t>
      </w:r>
      <w:r w:rsidR="00711D78" w:rsidRPr="00E17BBD">
        <w:rPr>
          <w:rFonts w:ascii="Arial" w:eastAsia="Times New Roman" w:hAnsi="Arial" w:cs="Arial"/>
        </w:rPr>
        <w:t xml:space="preserve">A </w:t>
      </w:r>
      <w:r w:rsidR="00711D78" w:rsidRPr="00E17BBD">
        <w:rPr>
          <w:rFonts w:ascii="Arial" w:eastAsia="Times New Roman" w:hAnsi="Arial" w:cs="Arial"/>
          <w:bCs/>
        </w:rPr>
        <w:t xml:space="preserve">general meeting </w:t>
      </w:r>
      <w:r w:rsidR="00711D78" w:rsidRPr="00E17BBD">
        <w:rPr>
          <w:rFonts w:ascii="Arial" w:eastAsia="Times New Roman" w:hAnsi="Arial" w:cs="Arial"/>
        </w:rPr>
        <w:t xml:space="preserve">may also be called for special or extraordinary reasons (called an extraordinary general meeting or </w:t>
      </w:r>
      <w:r w:rsidR="00711D78" w:rsidRPr="00E17BBD">
        <w:rPr>
          <w:rFonts w:ascii="Arial" w:eastAsia="Times New Roman" w:hAnsi="Arial" w:cs="Arial"/>
          <w:bCs/>
        </w:rPr>
        <w:t>EGM</w:t>
      </w:r>
      <w:r w:rsidR="00711D78" w:rsidRPr="00E17BBD">
        <w:rPr>
          <w:rFonts w:ascii="Arial" w:eastAsia="Times New Roman" w:hAnsi="Arial" w:cs="Arial"/>
        </w:rPr>
        <w:t xml:space="preserve">). In addition to being called by committee members, these can be called by members of </w:t>
      </w:r>
      <w:r w:rsidR="00711D78" w:rsidRPr="00E17BBD">
        <w:rPr>
          <w:rFonts w:ascii="Arial" w:eastAsia="Times New Roman" w:hAnsi="Arial" w:cs="Arial"/>
          <w:bCs/>
        </w:rPr>
        <w:t>the association</w:t>
      </w:r>
      <w:r w:rsidR="00711D78" w:rsidRPr="00E17BBD">
        <w:rPr>
          <w:rFonts w:ascii="Arial" w:eastAsia="Times New Roman" w:hAnsi="Arial" w:cs="Arial"/>
        </w:rPr>
        <w:t xml:space="preserve">. This requires a request </w:t>
      </w:r>
      <w:r w:rsidR="00711D78" w:rsidRPr="00E17BBD">
        <w:rPr>
          <w:rFonts w:ascii="Arial" w:eastAsia="Times New Roman" w:hAnsi="Arial" w:cs="Arial"/>
          <w:bCs/>
        </w:rPr>
        <w:t xml:space="preserve">in writing </w:t>
      </w:r>
      <w:r w:rsidR="00711D78" w:rsidRPr="00E17BBD">
        <w:rPr>
          <w:rFonts w:ascii="Arial" w:eastAsia="Times New Roman" w:hAnsi="Arial" w:cs="Arial"/>
        </w:rPr>
        <w:t xml:space="preserve">to </w:t>
      </w:r>
      <w:r w:rsidR="00711D78" w:rsidRPr="00E17BBD">
        <w:rPr>
          <w:rFonts w:ascii="Arial" w:eastAsia="Times New Roman" w:hAnsi="Arial" w:cs="Arial"/>
          <w:bCs/>
        </w:rPr>
        <w:t xml:space="preserve">the committee </w:t>
      </w:r>
      <w:r w:rsidR="00711D78" w:rsidRPr="00E17BBD">
        <w:rPr>
          <w:rFonts w:ascii="Arial" w:eastAsia="Times New Roman" w:hAnsi="Arial" w:cs="Arial"/>
        </w:rPr>
        <w:t xml:space="preserve">from 10 or more members. As a result, </w:t>
      </w:r>
      <w:r w:rsidR="00711D78" w:rsidRPr="00E17BBD">
        <w:rPr>
          <w:rFonts w:ascii="Arial" w:eastAsia="Times New Roman" w:hAnsi="Arial" w:cs="Arial"/>
          <w:bCs/>
        </w:rPr>
        <w:t xml:space="preserve">the committee </w:t>
      </w:r>
      <w:r w:rsidR="00711D78" w:rsidRPr="00E17BBD">
        <w:rPr>
          <w:rFonts w:ascii="Arial" w:eastAsia="Times New Roman" w:hAnsi="Arial" w:cs="Arial"/>
        </w:rPr>
        <w:t xml:space="preserve">must call an </w:t>
      </w:r>
      <w:r w:rsidR="00711D78" w:rsidRPr="00E17BBD">
        <w:rPr>
          <w:rFonts w:ascii="Arial" w:eastAsia="Times New Roman" w:hAnsi="Arial" w:cs="Arial"/>
          <w:bCs/>
        </w:rPr>
        <w:t xml:space="preserve">EGM </w:t>
      </w:r>
      <w:r w:rsidR="00711D78" w:rsidRPr="00E17BBD">
        <w:rPr>
          <w:rFonts w:ascii="Arial" w:eastAsia="Times New Roman" w:hAnsi="Arial" w:cs="Arial"/>
        </w:rPr>
        <w:t xml:space="preserve">(give all members of </w:t>
      </w:r>
      <w:r w:rsidR="00711D78" w:rsidRPr="00E17BBD">
        <w:rPr>
          <w:rFonts w:ascii="Arial" w:eastAsia="Times New Roman" w:hAnsi="Arial" w:cs="Arial"/>
          <w:bCs/>
        </w:rPr>
        <w:t xml:space="preserve">the association </w:t>
      </w:r>
      <w:r w:rsidR="00711D78" w:rsidRPr="00E17BBD">
        <w:rPr>
          <w:rFonts w:ascii="Arial" w:eastAsia="Times New Roman" w:hAnsi="Arial" w:cs="Arial"/>
        </w:rPr>
        <w:t>notice of</w:t>
      </w:r>
      <w:r w:rsidR="00631AD5" w:rsidRPr="00E17BBD">
        <w:rPr>
          <w:rFonts w:ascii="Arial" w:eastAsia="Times New Roman" w:hAnsi="Arial" w:cs="Arial"/>
        </w:rPr>
        <w:t xml:space="preserve"> </w:t>
      </w:r>
      <w:r w:rsidR="00711D78" w:rsidRPr="00E17BBD">
        <w:rPr>
          <w:rFonts w:ascii="Arial" w:eastAsia="Times New Roman" w:hAnsi="Arial" w:cs="Arial"/>
        </w:rPr>
        <w:t xml:space="preserve">the </w:t>
      </w:r>
      <w:r w:rsidR="00711D78" w:rsidRPr="00E17BBD">
        <w:rPr>
          <w:rFonts w:ascii="Arial" w:eastAsia="Times New Roman" w:hAnsi="Arial" w:cs="Arial"/>
          <w:bCs/>
        </w:rPr>
        <w:t>EGM</w:t>
      </w:r>
      <w:r w:rsidR="00711D78" w:rsidRPr="00E17BBD">
        <w:rPr>
          <w:rFonts w:ascii="Arial" w:eastAsia="Times New Roman" w:hAnsi="Arial" w:cs="Arial"/>
        </w:rPr>
        <w:t xml:space="preserve">) within 21 days of the </w:t>
      </w:r>
      <w:r w:rsidR="00711D78" w:rsidRPr="00E17BBD">
        <w:rPr>
          <w:rFonts w:ascii="Arial" w:eastAsia="Times New Roman" w:hAnsi="Arial" w:cs="Arial"/>
          <w:bCs/>
        </w:rPr>
        <w:t xml:space="preserve">written </w:t>
      </w:r>
      <w:r w:rsidR="00711D78" w:rsidRPr="00E17BBD">
        <w:rPr>
          <w:rFonts w:ascii="Arial" w:eastAsia="Times New Roman" w:hAnsi="Arial" w:cs="Arial"/>
        </w:rPr>
        <w:t>requests being received</w:t>
      </w:r>
      <w:r w:rsidR="00A459C6" w:rsidRPr="00E17BBD">
        <w:rPr>
          <w:rFonts w:ascii="Arial" w:eastAsia="Times New Roman" w:hAnsi="Arial" w:cs="Arial"/>
        </w:rPr>
        <w:t xml:space="preserve"> </w:t>
      </w:r>
      <w:r w:rsidR="00711D78" w:rsidRPr="00E17BBD">
        <w:rPr>
          <w:rFonts w:ascii="Arial" w:eastAsia="Times New Roman" w:hAnsi="Arial" w:cs="Arial"/>
        </w:rPr>
        <w:t xml:space="preserve">from members. This </w:t>
      </w:r>
      <w:r w:rsidR="00711D78" w:rsidRPr="00E17BBD">
        <w:rPr>
          <w:rFonts w:ascii="Arial" w:eastAsia="Times New Roman" w:hAnsi="Arial" w:cs="Arial"/>
          <w:bCs/>
        </w:rPr>
        <w:t xml:space="preserve">EGM </w:t>
      </w:r>
      <w:r w:rsidR="00711D78" w:rsidRPr="00E17BBD">
        <w:rPr>
          <w:rFonts w:ascii="Arial" w:eastAsia="Times New Roman" w:hAnsi="Arial" w:cs="Arial"/>
        </w:rPr>
        <w:t xml:space="preserve">must happen within three </w:t>
      </w:r>
      <w:r w:rsidR="00711D78" w:rsidRPr="00E17BBD">
        <w:rPr>
          <w:rFonts w:ascii="Arial" w:eastAsia="Times New Roman" w:hAnsi="Arial" w:cs="Arial"/>
          <w:bCs/>
        </w:rPr>
        <w:t xml:space="preserve">months </w:t>
      </w:r>
      <w:r w:rsidR="00711D78" w:rsidRPr="00E17BBD">
        <w:rPr>
          <w:rFonts w:ascii="Arial" w:eastAsia="Times New Roman" w:hAnsi="Arial" w:cs="Arial"/>
        </w:rPr>
        <w:t xml:space="preserve">of the </w:t>
      </w:r>
      <w:r w:rsidR="00711D78" w:rsidRPr="00E17BBD">
        <w:rPr>
          <w:rFonts w:ascii="Arial" w:eastAsia="Times New Roman" w:hAnsi="Arial" w:cs="Arial"/>
          <w:bCs/>
        </w:rPr>
        <w:t xml:space="preserve">written </w:t>
      </w:r>
      <w:r w:rsidR="00711D78" w:rsidRPr="00E17BBD">
        <w:rPr>
          <w:rFonts w:ascii="Arial" w:eastAsia="Times New Roman" w:hAnsi="Arial" w:cs="Arial"/>
        </w:rPr>
        <w:t xml:space="preserve">requests being received. (This timeframe is designed to make allowances for school holidays.) </w:t>
      </w:r>
    </w:p>
    <w:p w14:paraId="558FF4A0" w14:textId="0EA87D5D" w:rsidR="00E17BBD" w:rsidRDefault="00E17BBD" w:rsidP="00A24FC5">
      <w:pPr>
        <w:rPr>
          <w:rFonts w:ascii="Arial" w:eastAsia="Times New Roman" w:hAnsi="Arial" w:cs="Arial"/>
        </w:rPr>
      </w:pPr>
    </w:p>
    <w:p w14:paraId="70DE0717" w14:textId="77777777" w:rsidR="00E17BBD" w:rsidRPr="00A459C6" w:rsidRDefault="00E17BBD" w:rsidP="00A24FC5">
      <w:pPr>
        <w:rPr>
          <w:rFonts w:ascii="Arial" w:eastAsia="Times New Roman" w:hAnsi="Arial" w:cs="Arial"/>
        </w:rPr>
      </w:pPr>
    </w:p>
    <w:p w14:paraId="76CA8ED1" w14:textId="15882211" w:rsidR="00E17BBD" w:rsidRDefault="00711D78" w:rsidP="00E17BBD">
      <w:pPr>
        <w:pStyle w:val="NormalWeb"/>
        <w:numPr>
          <w:ilvl w:val="0"/>
          <w:numId w:val="16"/>
        </w:numPr>
        <w:spacing w:before="0" w:beforeAutospacing="0" w:after="0" w:afterAutospacing="0"/>
        <w:rPr>
          <w:rFonts w:ascii="Arial" w:hAnsi="Arial" w:cs="Arial"/>
          <w:b/>
          <w:bCs/>
          <w:color w:val="2F5496" w:themeColor="accent1" w:themeShade="BF"/>
        </w:rPr>
      </w:pPr>
      <w:r w:rsidRPr="00E17BBD">
        <w:rPr>
          <w:rFonts w:ascii="Arial" w:hAnsi="Arial" w:cs="Arial"/>
          <w:b/>
          <w:bCs/>
          <w:color w:val="2F5496" w:themeColor="accent1" w:themeShade="BF"/>
        </w:rPr>
        <w:t>COMMITTEE MEETINGS</w:t>
      </w:r>
    </w:p>
    <w:p w14:paraId="5F059ECB" w14:textId="77777777" w:rsidR="00E17BBD" w:rsidRPr="00E17BBD" w:rsidRDefault="00E17BBD" w:rsidP="00E17BBD">
      <w:pPr>
        <w:pStyle w:val="NormalWeb"/>
        <w:spacing w:before="0" w:beforeAutospacing="0" w:after="0" w:afterAutospacing="0"/>
        <w:ind w:left="284"/>
        <w:rPr>
          <w:rFonts w:ascii="Arial" w:hAnsi="Arial" w:cs="Arial"/>
          <w:b/>
          <w:bCs/>
          <w:color w:val="2F5496" w:themeColor="accent1" w:themeShade="BF"/>
        </w:rPr>
      </w:pPr>
    </w:p>
    <w:p w14:paraId="45EFF937" w14:textId="0DEE3B52" w:rsidR="00711D78" w:rsidRDefault="00E17BBD" w:rsidP="00A24FC5">
      <w:pPr>
        <w:pStyle w:val="NormalWeb"/>
        <w:spacing w:before="0" w:beforeAutospacing="0" w:after="0" w:afterAutospacing="0"/>
        <w:rPr>
          <w:rFonts w:ascii="Arial" w:hAnsi="Arial" w:cs="Arial"/>
        </w:rPr>
      </w:pPr>
      <w:r>
        <w:rPr>
          <w:rFonts w:ascii="Arial" w:hAnsi="Arial" w:cs="Arial"/>
        </w:rPr>
        <w:t>6</w:t>
      </w:r>
      <w:r w:rsidR="00711D78" w:rsidRPr="00A459C6">
        <w:rPr>
          <w:rFonts w:ascii="Arial" w:hAnsi="Arial" w:cs="Arial"/>
        </w:rPr>
        <w:t xml:space="preserve">.1 </w:t>
      </w:r>
      <w:r w:rsidR="00711D78" w:rsidRPr="00A459C6">
        <w:rPr>
          <w:rFonts w:ascii="Arial" w:hAnsi="Arial" w:cs="Arial"/>
          <w:b/>
          <w:bCs/>
        </w:rPr>
        <w:t xml:space="preserve">The committee </w:t>
      </w:r>
      <w:r w:rsidR="00711D78" w:rsidRPr="00A459C6">
        <w:rPr>
          <w:rFonts w:ascii="Arial" w:hAnsi="Arial" w:cs="Arial"/>
        </w:rPr>
        <w:t xml:space="preserve">must hold at least three meetings every academic </w:t>
      </w:r>
      <w:r w:rsidR="00711D78" w:rsidRPr="00A459C6">
        <w:rPr>
          <w:rFonts w:ascii="Arial" w:hAnsi="Arial" w:cs="Arial"/>
          <w:b/>
          <w:bCs/>
        </w:rPr>
        <w:t>year</w:t>
      </w:r>
      <w:r w:rsidR="00711D78" w:rsidRPr="00A459C6">
        <w:rPr>
          <w:rFonts w:ascii="Arial" w:hAnsi="Arial" w:cs="Arial"/>
        </w:rPr>
        <w:t xml:space="preserve">. </w:t>
      </w:r>
    </w:p>
    <w:p w14:paraId="0B41F2FC" w14:textId="77777777" w:rsidR="00E17BBD" w:rsidRPr="00A459C6" w:rsidRDefault="00E17BBD" w:rsidP="00A24FC5">
      <w:pPr>
        <w:pStyle w:val="NormalWeb"/>
        <w:spacing w:before="0" w:beforeAutospacing="0" w:after="0" w:afterAutospacing="0"/>
        <w:rPr>
          <w:rFonts w:ascii="Arial" w:hAnsi="Arial" w:cs="Arial"/>
        </w:rPr>
      </w:pPr>
    </w:p>
    <w:p w14:paraId="22388B9F" w14:textId="06EA8C73" w:rsidR="00711D78" w:rsidRDefault="00E17BBD" w:rsidP="00A24FC5">
      <w:pPr>
        <w:pStyle w:val="NormalWeb"/>
        <w:spacing w:before="0" w:beforeAutospacing="0" w:after="0" w:afterAutospacing="0"/>
        <w:rPr>
          <w:rFonts w:ascii="Arial" w:hAnsi="Arial" w:cs="Arial"/>
        </w:rPr>
      </w:pPr>
      <w:r>
        <w:rPr>
          <w:rFonts w:ascii="Arial" w:hAnsi="Arial" w:cs="Arial"/>
        </w:rPr>
        <w:t>6</w:t>
      </w:r>
      <w:r w:rsidR="00711D78" w:rsidRPr="00A459C6">
        <w:rPr>
          <w:rFonts w:ascii="Arial" w:hAnsi="Arial" w:cs="Arial"/>
        </w:rPr>
        <w:t xml:space="preserve">.2 A quorum at a committee meeting is 50 per cent </w:t>
      </w:r>
      <w:r>
        <w:rPr>
          <w:rFonts w:ascii="Arial" w:hAnsi="Arial" w:cs="Arial"/>
        </w:rPr>
        <w:t>of current membership – not including vacancies.</w:t>
      </w:r>
    </w:p>
    <w:p w14:paraId="39DE9F2A" w14:textId="77777777" w:rsidR="00E17BBD" w:rsidRPr="00A459C6" w:rsidRDefault="00E17BBD" w:rsidP="00A24FC5">
      <w:pPr>
        <w:pStyle w:val="NormalWeb"/>
        <w:spacing w:before="0" w:beforeAutospacing="0" w:after="0" w:afterAutospacing="0"/>
        <w:rPr>
          <w:rFonts w:ascii="Arial" w:hAnsi="Arial" w:cs="Arial"/>
        </w:rPr>
      </w:pPr>
    </w:p>
    <w:p w14:paraId="6E512807" w14:textId="0433F95F" w:rsidR="00711D78" w:rsidRDefault="00E17BBD" w:rsidP="00A24FC5">
      <w:pPr>
        <w:pStyle w:val="NormalWeb"/>
        <w:spacing w:before="0" w:beforeAutospacing="0" w:after="0" w:afterAutospacing="0"/>
        <w:rPr>
          <w:rFonts w:ascii="Arial" w:hAnsi="Arial" w:cs="Arial"/>
        </w:rPr>
      </w:pPr>
      <w:r>
        <w:rPr>
          <w:rFonts w:ascii="Arial" w:hAnsi="Arial" w:cs="Arial"/>
        </w:rPr>
        <w:t>6</w:t>
      </w:r>
      <w:r w:rsidR="00711D78" w:rsidRPr="00A459C6">
        <w:rPr>
          <w:rFonts w:ascii="Arial" w:hAnsi="Arial" w:cs="Arial"/>
        </w:rPr>
        <w:t xml:space="preserve">.3 </w:t>
      </w:r>
      <w:r w:rsidR="00711D78" w:rsidRPr="00E17BBD">
        <w:rPr>
          <w:rFonts w:ascii="Arial" w:hAnsi="Arial" w:cs="Arial"/>
          <w:bCs/>
        </w:rPr>
        <w:t xml:space="preserve">The Chair </w:t>
      </w:r>
      <w:r>
        <w:rPr>
          <w:rFonts w:ascii="Arial" w:hAnsi="Arial" w:cs="Arial"/>
        </w:rPr>
        <w:t>(or Vice Chair is the Chair is unavailable)</w:t>
      </w:r>
      <w:r w:rsidR="00711D78" w:rsidRPr="00E17BBD">
        <w:rPr>
          <w:rFonts w:ascii="Arial" w:hAnsi="Arial" w:cs="Arial"/>
        </w:rPr>
        <w:t xml:space="preserve"> is in charge at each committee meeting. </w:t>
      </w:r>
    </w:p>
    <w:p w14:paraId="58F25ACC" w14:textId="77777777" w:rsidR="00E17BBD" w:rsidRPr="00E17BBD" w:rsidRDefault="00E17BBD" w:rsidP="00A24FC5">
      <w:pPr>
        <w:pStyle w:val="NormalWeb"/>
        <w:spacing w:before="0" w:beforeAutospacing="0" w:after="0" w:afterAutospacing="0"/>
        <w:rPr>
          <w:rFonts w:ascii="Arial" w:hAnsi="Arial" w:cs="Arial"/>
        </w:rPr>
      </w:pPr>
    </w:p>
    <w:p w14:paraId="3A798982" w14:textId="632B15A7" w:rsidR="00711D78" w:rsidRDefault="00E17BBD" w:rsidP="00E17BBD">
      <w:pPr>
        <w:pStyle w:val="NormalWeb"/>
        <w:spacing w:before="0" w:beforeAutospacing="0" w:after="0" w:afterAutospacing="0"/>
        <w:rPr>
          <w:rFonts w:ascii="Arial" w:hAnsi="Arial" w:cs="Arial"/>
        </w:rPr>
      </w:pPr>
      <w:r w:rsidRPr="00E17BBD">
        <w:rPr>
          <w:rFonts w:ascii="Arial" w:hAnsi="Arial" w:cs="Arial"/>
        </w:rPr>
        <w:t>6.</w:t>
      </w:r>
      <w:r>
        <w:rPr>
          <w:rFonts w:ascii="Arial" w:hAnsi="Arial" w:cs="Arial"/>
        </w:rPr>
        <w:t xml:space="preserve">4 </w:t>
      </w:r>
      <w:r w:rsidR="00711D78" w:rsidRPr="00E17BBD">
        <w:rPr>
          <w:rFonts w:ascii="Arial" w:hAnsi="Arial" w:cs="Arial"/>
        </w:rPr>
        <w:t>Every decision may be made by a simple majority of the votes cast at</w:t>
      </w:r>
      <w:r w:rsidR="00A459C6" w:rsidRPr="00E17BBD">
        <w:rPr>
          <w:rFonts w:ascii="Arial" w:hAnsi="Arial" w:cs="Arial"/>
        </w:rPr>
        <w:t xml:space="preserve"> </w:t>
      </w:r>
      <w:r w:rsidR="00711D78" w:rsidRPr="00E17BBD">
        <w:rPr>
          <w:rFonts w:ascii="Arial" w:hAnsi="Arial" w:cs="Arial"/>
        </w:rPr>
        <w:t>a committee meeting</w:t>
      </w:r>
      <w:r>
        <w:rPr>
          <w:rFonts w:ascii="Arial" w:hAnsi="Arial" w:cs="Arial"/>
        </w:rPr>
        <w:t xml:space="preserve"> and absent members may vote via email ahead of the meeting.</w:t>
      </w:r>
    </w:p>
    <w:p w14:paraId="0241DE3E" w14:textId="77777777" w:rsidR="00E17BBD" w:rsidRPr="00E17BBD" w:rsidRDefault="00E17BBD" w:rsidP="00E17BBD">
      <w:pPr>
        <w:pStyle w:val="NormalWeb"/>
        <w:spacing w:before="0" w:beforeAutospacing="0" w:after="0" w:afterAutospacing="0"/>
        <w:rPr>
          <w:rFonts w:ascii="Arial" w:hAnsi="Arial" w:cs="Arial"/>
        </w:rPr>
      </w:pPr>
    </w:p>
    <w:p w14:paraId="6DA87CF5" w14:textId="77777777" w:rsidR="00B74288" w:rsidRDefault="00E17BBD" w:rsidP="00A24FC5">
      <w:pPr>
        <w:pStyle w:val="NormalWeb"/>
        <w:spacing w:before="0" w:beforeAutospacing="0" w:after="0" w:afterAutospacing="0"/>
        <w:rPr>
          <w:rFonts w:ascii="Arial" w:hAnsi="Arial" w:cs="Arial"/>
        </w:rPr>
      </w:pPr>
      <w:r w:rsidRPr="00E17BBD">
        <w:rPr>
          <w:rFonts w:ascii="Arial" w:hAnsi="Arial" w:cs="Arial"/>
        </w:rPr>
        <w:t>6</w:t>
      </w:r>
      <w:r w:rsidR="00711D78" w:rsidRPr="00E17BBD">
        <w:rPr>
          <w:rFonts w:ascii="Arial" w:hAnsi="Arial" w:cs="Arial"/>
        </w:rPr>
        <w:t xml:space="preserve">.5 Except for </w:t>
      </w:r>
      <w:r w:rsidR="00711D78" w:rsidRPr="00E17BBD">
        <w:rPr>
          <w:rFonts w:ascii="Arial" w:hAnsi="Arial" w:cs="Arial"/>
          <w:bCs/>
        </w:rPr>
        <w:t xml:space="preserve">the Chair </w:t>
      </w:r>
      <w:r w:rsidR="00711D78" w:rsidRPr="00E17BBD">
        <w:rPr>
          <w:rFonts w:ascii="Arial" w:hAnsi="Arial" w:cs="Arial"/>
        </w:rPr>
        <w:t xml:space="preserve">of the meeting, who has a second or casting vote every </w:t>
      </w:r>
      <w:r w:rsidR="00711D78" w:rsidRPr="00E17BBD">
        <w:rPr>
          <w:rFonts w:ascii="Arial" w:hAnsi="Arial" w:cs="Arial"/>
          <w:bCs/>
        </w:rPr>
        <w:t xml:space="preserve">committee member/trustee </w:t>
      </w:r>
      <w:r w:rsidR="00711D78" w:rsidRPr="00E17BBD">
        <w:rPr>
          <w:rFonts w:ascii="Arial" w:hAnsi="Arial" w:cs="Arial"/>
        </w:rPr>
        <w:t xml:space="preserve">has one vote on each issue. </w:t>
      </w:r>
    </w:p>
    <w:p w14:paraId="5A01C997" w14:textId="77777777" w:rsidR="00B74288" w:rsidRDefault="00B74288" w:rsidP="00A24FC5">
      <w:pPr>
        <w:pStyle w:val="NormalWeb"/>
        <w:spacing w:before="0" w:beforeAutospacing="0" w:after="0" w:afterAutospacing="0"/>
        <w:rPr>
          <w:rFonts w:ascii="Dax" w:hAnsi="Dax"/>
          <w:sz w:val="22"/>
          <w:szCs w:val="22"/>
        </w:rPr>
      </w:pPr>
    </w:p>
    <w:p w14:paraId="6EC93143" w14:textId="749496A3" w:rsidR="00B74288" w:rsidRDefault="00B74288" w:rsidP="00B74288">
      <w:pPr>
        <w:pStyle w:val="NormalWeb"/>
        <w:numPr>
          <w:ilvl w:val="1"/>
          <w:numId w:val="17"/>
        </w:numPr>
        <w:spacing w:before="0" w:beforeAutospacing="0" w:after="0" w:afterAutospacing="0"/>
        <w:rPr>
          <w:rFonts w:ascii="Arial" w:hAnsi="Arial" w:cs="Arial"/>
        </w:rPr>
      </w:pPr>
      <w:r>
        <w:rPr>
          <w:rFonts w:ascii="Arial" w:hAnsi="Arial" w:cs="Arial"/>
        </w:rPr>
        <w:t xml:space="preserve"> </w:t>
      </w:r>
      <w:r w:rsidR="00A459C6" w:rsidRPr="00B74288">
        <w:rPr>
          <w:rFonts w:ascii="Arial" w:hAnsi="Arial" w:cs="Arial"/>
        </w:rPr>
        <w:t xml:space="preserve">The </w:t>
      </w:r>
      <w:r>
        <w:rPr>
          <w:rFonts w:ascii="Arial" w:hAnsi="Arial" w:cs="Arial"/>
        </w:rPr>
        <w:t>members</w:t>
      </w:r>
      <w:r w:rsidR="00A459C6" w:rsidRPr="00B74288">
        <w:rPr>
          <w:rFonts w:ascii="Arial" w:hAnsi="Arial" w:cs="Arial"/>
        </w:rPr>
        <w:t xml:space="preserve"> must keep minutes of all: </w:t>
      </w:r>
    </w:p>
    <w:p w14:paraId="0363DA1D" w14:textId="77777777" w:rsidR="00B74288" w:rsidRDefault="00B74288" w:rsidP="00B74288">
      <w:pPr>
        <w:pStyle w:val="NormalWeb"/>
        <w:spacing w:before="0" w:beforeAutospacing="0" w:after="0" w:afterAutospacing="0"/>
        <w:ind w:left="360"/>
        <w:rPr>
          <w:rFonts w:ascii="Arial" w:hAnsi="Arial" w:cs="Arial"/>
        </w:rPr>
      </w:pPr>
    </w:p>
    <w:p w14:paraId="24F2D297" w14:textId="3773D90B" w:rsidR="00A459C6" w:rsidRPr="00B74288" w:rsidRDefault="00A459C6" w:rsidP="00B74288">
      <w:pPr>
        <w:pStyle w:val="NormalWeb"/>
        <w:numPr>
          <w:ilvl w:val="0"/>
          <w:numId w:val="18"/>
        </w:numPr>
        <w:spacing w:before="0" w:beforeAutospacing="0" w:after="0" w:afterAutospacing="0"/>
        <w:rPr>
          <w:rFonts w:ascii="Arial" w:hAnsi="Arial" w:cs="Arial"/>
        </w:rPr>
      </w:pPr>
      <w:r w:rsidRPr="00B74288">
        <w:rPr>
          <w:rFonts w:ascii="Arial" w:hAnsi="Arial" w:cs="Arial"/>
        </w:rPr>
        <w:t xml:space="preserve">appointments of officers made by the charity trustees; </w:t>
      </w:r>
    </w:p>
    <w:p w14:paraId="1285A8F9" w14:textId="65839E5F" w:rsidR="00A459C6" w:rsidRPr="00B74288" w:rsidRDefault="00A459C6" w:rsidP="00B74288">
      <w:pPr>
        <w:pStyle w:val="NormalWeb"/>
        <w:numPr>
          <w:ilvl w:val="0"/>
          <w:numId w:val="18"/>
        </w:numPr>
        <w:spacing w:before="0" w:beforeAutospacing="0" w:after="0" w:afterAutospacing="0"/>
        <w:rPr>
          <w:rFonts w:ascii="Arial" w:hAnsi="Arial" w:cs="Arial"/>
        </w:rPr>
      </w:pPr>
      <w:r w:rsidRPr="00B74288">
        <w:rPr>
          <w:rFonts w:ascii="Arial" w:hAnsi="Arial" w:cs="Arial"/>
        </w:rPr>
        <w:t xml:space="preserve">proceedings at general meetings of the </w:t>
      </w:r>
      <w:r w:rsidR="00B74288">
        <w:rPr>
          <w:rFonts w:ascii="Arial" w:hAnsi="Arial" w:cs="Arial"/>
        </w:rPr>
        <w:t>association</w:t>
      </w:r>
      <w:r w:rsidRPr="00B74288">
        <w:rPr>
          <w:rFonts w:ascii="Arial" w:hAnsi="Arial" w:cs="Arial"/>
        </w:rPr>
        <w:t xml:space="preserve">; </w:t>
      </w:r>
    </w:p>
    <w:p w14:paraId="2CB02230" w14:textId="37AAC9B6" w:rsidR="00A459C6" w:rsidRPr="00B74288" w:rsidRDefault="00A459C6" w:rsidP="00B74288">
      <w:pPr>
        <w:pStyle w:val="NormalWeb"/>
        <w:numPr>
          <w:ilvl w:val="0"/>
          <w:numId w:val="18"/>
        </w:numPr>
        <w:spacing w:before="0" w:beforeAutospacing="0" w:after="0" w:afterAutospacing="0"/>
        <w:rPr>
          <w:rFonts w:ascii="Arial" w:hAnsi="Arial" w:cs="Arial"/>
        </w:rPr>
      </w:pPr>
      <w:r w:rsidRPr="00B74288">
        <w:rPr>
          <w:rFonts w:ascii="Arial" w:hAnsi="Arial" w:cs="Arial"/>
        </w:rPr>
        <w:t xml:space="preserve">meetings of the </w:t>
      </w:r>
      <w:r w:rsidR="00B74288">
        <w:rPr>
          <w:rFonts w:ascii="Arial" w:hAnsi="Arial" w:cs="Arial"/>
        </w:rPr>
        <w:t>association</w:t>
      </w:r>
      <w:r w:rsidRPr="00B74288">
        <w:rPr>
          <w:rFonts w:ascii="Arial" w:hAnsi="Arial" w:cs="Arial"/>
        </w:rPr>
        <w:t xml:space="preserve"> and </w:t>
      </w:r>
      <w:r w:rsidR="00B74288">
        <w:rPr>
          <w:rFonts w:ascii="Arial" w:hAnsi="Arial" w:cs="Arial"/>
        </w:rPr>
        <w:t xml:space="preserve">any </w:t>
      </w:r>
      <w:r w:rsidRPr="00B74288">
        <w:rPr>
          <w:rFonts w:ascii="Arial" w:hAnsi="Arial" w:cs="Arial"/>
        </w:rPr>
        <w:t xml:space="preserve">committees of </w:t>
      </w:r>
      <w:r w:rsidR="00B74288">
        <w:rPr>
          <w:rFonts w:ascii="Arial" w:hAnsi="Arial" w:cs="Arial"/>
        </w:rPr>
        <w:t>association</w:t>
      </w:r>
      <w:r w:rsidRPr="00B74288">
        <w:rPr>
          <w:rFonts w:ascii="Arial" w:hAnsi="Arial" w:cs="Arial"/>
        </w:rPr>
        <w:t xml:space="preserve"> including: </w:t>
      </w:r>
    </w:p>
    <w:p w14:paraId="7C1C5B15" w14:textId="0A6B9EDC" w:rsidR="00A459C6" w:rsidRPr="00B74288" w:rsidRDefault="00A459C6" w:rsidP="00B74288">
      <w:pPr>
        <w:pStyle w:val="NormalWeb"/>
        <w:numPr>
          <w:ilvl w:val="0"/>
          <w:numId w:val="7"/>
        </w:numPr>
        <w:spacing w:before="0" w:beforeAutospacing="0" w:after="0" w:afterAutospacing="0"/>
        <w:rPr>
          <w:rFonts w:ascii="Arial" w:hAnsi="Arial" w:cs="Arial"/>
        </w:rPr>
      </w:pPr>
      <w:r w:rsidRPr="00B74288">
        <w:rPr>
          <w:rFonts w:ascii="Arial" w:hAnsi="Arial" w:cs="Arial"/>
        </w:rPr>
        <w:t xml:space="preserve">the names of the </w:t>
      </w:r>
      <w:r w:rsidR="00B74288">
        <w:rPr>
          <w:rFonts w:ascii="Arial" w:hAnsi="Arial" w:cs="Arial"/>
        </w:rPr>
        <w:t>members</w:t>
      </w:r>
      <w:r w:rsidRPr="00B74288">
        <w:rPr>
          <w:rFonts w:ascii="Arial" w:hAnsi="Arial" w:cs="Arial"/>
        </w:rPr>
        <w:t xml:space="preserve"> present at the meeting; </w:t>
      </w:r>
    </w:p>
    <w:p w14:paraId="66DF380D" w14:textId="77777777" w:rsidR="00A459C6" w:rsidRPr="00B74288" w:rsidRDefault="00A459C6" w:rsidP="00B74288">
      <w:pPr>
        <w:pStyle w:val="NormalWeb"/>
        <w:numPr>
          <w:ilvl w:val="0"/>
          <w:numId w:val="7"/>
        </w:numPr>
        <w:spacing w:before="0" w:beforeAutospacing="0" w:after="0" w:afterAutospacing="0"/>
        <w:rPr>
          <w:rFonts w:ascii="Arial" w:hAnsi="Arial" w:cs="Arial"/>
        </w:rPr>
      </w:pPr>
      <w:r w:rsidRPr="00B74288">
        <w:rPr>
          <w:rFonts w:ascii="Arial" w:hAnsi="Arial" w:cs="Arial"/>
        </w:rPr>
        <w:t xml:space="preserve">the decisions made at the meetings; and </w:t>
      </w:r>
    </w:p>
    <w:p w14:paraId="1C763BA4" w14:textId="5DBA1272" w:rsidR="00A459C6" w:rsidRDefault="00A459C6" w:rsidP="00B74288">
      <w:pPr>
        <w:pStyle w:val="NormalWeb"/>
        <w:numPr>
          <w:ilvl w:val="0"/>
          <w:numId w:val="7"/>
        </w:numPr>
        <w:spacing w:before="0" w:beforeAutospacing="0" w:after="0" w:afterAutospacing="0"/>
        <w:rPr>
          <w:rFonts w:ascii="Arial" w:hAnsi="Arial" w:cs="Arial"/>
        </w:rPr>
      </w:pPr>
      <w:r w:rsidRPr="00B74288">
        <w:rPr>
          <w:rFonts w:ascii="Arial" w:hAnsi="Arial" w:cs="Arial"/>
        </w:rPr>
        <w:t xml:space="preserve">where appropriate the reasons for the decisions; </w:t>
      </w:r>
    </w:p>
    <w:p w14:paraId="7EDAD226" w14:textId="47A2B769" w:rsidR="00A459C6" w:rsidRPr="00B74288" w:rsidRDefault="00A459C6" w:rsidP="00B74288">
      <w:pPr>
        <w:pStyle w:val="NormalWeb"/>
        <w:numPr>
          <w:ilvl w:val="0"/>
          <w:numId w:val="7"/>
        </w:numPr>
        <w:spacing w:before="0" w:beforeAutospacing="0" w:after="0" w:afterAutospacing="0"/>
        <w:rPr>
          <w:rFonts w:ascii="Arial" w:hAnsi="Arial" w:cs="Arial"/>
        </w:rPr>
      </w:pPr>
      <w:r w:rsidRPr="00B74288">
        <w:rPr>
          <w:rFonts w:ascii="Arial" w:hAnsi="Arial" w:cs="Arial"/>
        </w:rPr>
        <w:t xml:space="preserve">decisions made by the charity trustees otherwise than in meetings. </w:t>
      </w:r>
    </w:p>
    <w:p w14:paraId="5C5EC868" w14:textId="77777777" w:rsidR="00A459C6" w:rsidRDefault="00A459C6" w:rsidP="00A24FC5">
      <w:pPr>
        <w:rPr>
          <w:rFonts w:ascii="Arial" w:eastAsia="Times New Roman" w:hAnsi="Arial" w:cs="Arial"/>
          <w:b/>
          <w:bCs/>
          <w:color w:val="662668"/>
        </w:rPr>
      </w:pPr>
    </w:p>
    <w:p w14:paraId="65D4F71F" w14:textId="77777777" w:rsidR="00A459C6" w:rsidRDefault="00A459C6" w:rsidP="00A24FC5">
      <w:pPr>
        <w:rPr>
          <w:rFonts w:ascii="Arial" w:eastAsia="Times New Roman" w:hAnsi="Arial" w:cs="Arial"/>
          <w:b/>
          <w:bCs/>
          <w:color w:val="662668"/>
        </w:rPr>
      </w:pPr>
    </w:p>
    <w:p w14:paraId="7B41F7BB" w14:textId="1B0503CC" w:rsidR="00711D78" w:rsidRPr="00B74288" w:rsidRDefault="00711D78" w:rsidP="00B74288">
      <w:pPr>
        <w:pStyle w:val="ListParagraph"/>
        <w:numPr>
          <w:ilvl w:val="0"/>
          <w:numId w:val="16"/>
        </w:numPr>
        <w:rPr>
          <w:rFonts w:ascii="Arial" w:eastAsia="Times New Roman" w:hAnsi="Arial" w:cs="Arial"/>
          <w:b/>
          <w:bCs/>
          <w:color w:val="2F5496" w:themeColor="accent1" w:themeShade="BF"/>
        </w:rPr>
      </w:pPr>
      <w:r w:rsidRPr="00B74288">
        <w:rPr>
          <w:rFonts w:ascii="Arial" w:eastAsia="Times New Roman" w:hAnsi="Arial" w:cs="Arial"/>
          <w:b/>
          <w:bCs/>
          <w:color w:val="2F5496" w:themeColor="accent1" w:themeShade="BF"/>
        </w:rPr>
        <w:t xml:space="preserve">PROPERTY &amp; FUNDS </w:t>
      </w:r>
    </w:p>
    <w:p w14:paraId="0B1AB7AC" w14:textId="77777777" w:rsidR="00B74288" w:rsidRPr="00B74288" w:rsidRDefault="00B74288" w:rsidP="00B74288">
      <w:pPr>
        <w:rPr>
          <w:rFonts w:ascii="Arial" w:eastAsia="Times New Roman" w:hAnsi="Arial" w:cs="Arial"/>
          <w:color w:val="2F5496" w:themeColor="accent1" w:themeShade="BF"/>
        </w:rPr>
      </w:pPr>
    </w:p>
    <w:p w14:paraId="2CC9ADF5" w14:textId="3779DC72" w:rsidR="00711D78" w:rsidRPr="00B74288" w:rsidRDefault="00B74288" w:rsidP="00A24FC5">
      <w:pPr>
        <w:rPr>
          <w:rFonts w:ascii="Arial" w:eastAsia="Times New Roman" w:hAnsi="Arial" w:cs="Arial"/>
        </w:rPr>
      </w:pPr>
      <w:r w:rsidRPr="00B74288">
        <w:rPr>
          <w:rFonts w:ascii="Arial" w:eastAsia="Times New Roman" w:hAnsi="Arial" w:cs="Arial"/>
        </w:rPr>
        <w:t xml:space="preserve">7.1 </w:t>
      </w:r>
      <w:r w:rsidR="00711D78" w:rsidRPr="00B74288">
        <w:rPr>
          <w:rFonts w:ascii="Arial" w:eastAsia="Times New Roman" w:hAnsi="Arial" w:cs="Arial"/>
        </w:rPr>
        <w:t xml:space="preserve">The property and funds of </w:t>
      </w:r>
      <w:r w:rsidR="00711D78" w:rsidRPr="00B74288">
        <w:rPr>
          <w:rFonts w:ascii="Arial" w:eastAsia="Times New Roman" w:hAnsi="Arial" w:cs="Arial"/>
          <w:bCs/>
        </w:rPr>
        <w:t xml:space="preserve">the association </w:t>
      </w:r>
      <w:r w:rsidR="00711D78" w:rsidRPr="00B74288">
        <w:rPr>
          <w:rFonts w:ascii="Arial" w:eastAsia="Times New Roman" w:hAnsi="Arial" w:cs="Arial"/>
        </w:rPr>
        <w:t xml:space="preserve">must only be used to fulfil </w:t>
      </w:r>
      <w:r w:rsidR="00711D78" w:rsidRPr="00B74288">
        <w:rPr>
          <w:rFonts w:ascii="Arial" w:eastAsia="Times New Roman" w:hAnsi="Arial" w:cs="Arial"/>
          <w:bCs/>
        </w:rPr>
        <w:t xml:space="preserve">the objects </w:t>
      </w:r>
    </w:p>
    <w:p w14:paraId="590ADEEC" w14:textId="77777777" w:rsidR="00B74288" w:rsidRPr="00B74288" w:rsidRDefault="00B74288" w:rsidP="00A24FC5">
      <w:pPr>
        <w:rPr>
          <w:rFonts w:ascii="Arial" w:eastAsia="Times New Roman" w:hAnsi="Arial" w:cs="Arial"/>
        </w:rPr>
      </w:pPr>
    </w:p>
    <w:p w14:paraId="50234E92" w14:textId="6CB9EA66" w:rsidR="00711D78" w:rsidRPr="00B74288" w:rsidRDefault="00B74288" w:rsidP="00A24FC5">
      <w:pPr>
        <w:rPr>
          <w:rFonts w:ascii="Arial" w:eastAsia="Times New Roman" w:hAnsi="Arial" w:cs="Arial"/>
        </w:rPr>
      </w:pPr>
      <w:r w:rsidRPr="00B74288">
        <w:rPr>
          <w:rFonts w:ascii="Arial" w:eastAsia="Times New Roman" w:hAnsi="Arial" w:cs="Arial"/>
          <w:bCs/>
        </w:rPr>
        <w:lastRenderedPageBreak/>
        <w:t>7.2 M</w:t>
      </w:r>
      <w:r w:rsidR="00711D78" w:rsidRPr="00B74288">
        <w:rPr>
          <w:rFonts w:ascii="Arial" w:eastAsia="Times New Roman" w:hAnsi="Arial" w:cs="Arial"/>
          <w:bCs/>
        </w:rPr>
        <w:t xml:space="preserve">embers/trustees </w:t>
      </w:r>
      <w:r w:rsidR="00711D78" w:rsidRPr="00B74288">
        <w:rPr>
          <w:rFonts w:ascii="Arial" w:eastAsia="Times New Roman" w:hAnsi="Arial" w:cs="Arial"/>
        </w:rPr>
        <w:t xml:space="preserve">can enter into contracts with </w:t>
      </w:r>
      <w:r w:rsidR="00711D78" w:rsidRPr="00B74288">
        <w:rPr>
          <w:rFonts w:ascii="Arial" w:eastAsia="Times New Roman" w:hAnsi="Arial" w:cs="Arial"/>
          <w:bCs/>
        </w:rPr>
        <w:t xml:space="preserve">the association </w:t>
      </w:r>
      <w:r w:rsidR="00711D78" w:rsidRPr="00B74288">
        <w:rPr>
          <w:rFonts w:ascii="Arial" w:eastAsia="Times New Roman" w:hAnsi="Arial" w:cs="Arial"/>
        </w:rPr>
        <w:t xml:space="preserve">for the provision of goods and services to </w:t>
      </w:r>
      <w:r w:rsidR="00711D78" w:rsidRPr="00B74288">
        <w:rPr>
          <w:rFonts w:ascii="Arial" w:eastAsia="Times New Roman" w:hAnsi="Arial" w:cs="Arial"/>
          <w:bCs/>
        </w:rPr>
        <w:t xml:space="preserve">the association </w:t>
      </w:r>
      <w:r w:rsidR="00711D78" w:rsidRPr="00B74288">
        <w:rPr>
          <w:rFonts w:ascii="Arial" w:eastAsia="Times New Roman" w:hAnsi="Arial" w:cs="Arial"/>
        </w:rPr>
        <w:t xml:space="preserve">(but not contracts of employment with </w:t>
      </w:r>
      <w:r w:rsidR="00711D78" w:rsidRPr="00B74288">
        <w:rPr>
          <w:rFonts w:ascii="Arial" w:eastAsia="Times New Roman" w:hAnsi="Arial" w:cs="Arial"/>
          <w:bCs/>
        </w:rPr>
        <w:t>the association</w:t>
      </w:r>
      <w:r w:rsidR="00711D78" w:rsidRPr="00B74288">
        <w:rPr>
          <w:rFonts w:ascii="Arial" w:eastAsia="Times New Roman" w:hAnsi="Arial" w:cs="Arial"/>
        </w:rPr>
        <w:t xml:space="preserve">) provided that: </w:t>
      </w:r>
    </w:p>
    <w:p w14:paraId="3A814684" w14:textId="77777777" w:rsidR="00B74288" w:rsidRPr="00B74288" w:rsidRDefault="00B74288" w:rsidP="00A24FC5">
      <w:pPr>
        <w:rPr>
          <w:rFonts w:ascii="Arial" w:eastAsia="Times New Roman" w:hAnsi="Arial" w:cs="Arial"/>
        </w:rPr>
      </w:pPr>
    </w:p>
    <w:p w14:paraId="758A0436" w14:textId="6C5885CF" w:rsidR="00711D78" w:rsidRPr="00B74288" w:rsidRDefault="00711D78" w:rsidP="00B74288">
      <w:pPr>
        <w:pStyle w:val="ListParagraph"/>
        <w:numPr>
          <w:ilvl w:val="0"/>
          <w:numId w:val="19"/>
        </w:numPr>
        <w:rPr>
          <w:rFonts w:ascii="Arial" w:eastAsia="Times New Roman" w:hAnsi="Arial" w:cs="Arial"/>
        </w:rPr>
      </w:pPr>
      <w:r w:rsidRPr="00B74288">
        <w:rPr>
          <w:rFonts w:ascii="Arial" w:eastAsia="Times New Roman" w:hAnsi="Arial" w:cs="Arial"/>
        </w:rPr>
        <w:t xml:space="preserve">the maximum amount is set out </w:t>
      </w:r>
      <w:r w:rsidRPr="00B74288">
        <w:rPr>
          <w:rFonts w:ascii="Arial" w:eastAsia="Times New Roman" w:hAnsi="Arial" w:cs="Arial"/>
          <w:bCs/>
        </w:rPr>
        <w:t xml:space="preserve">in writing </w:t>
      </w:r>
      <w:r w:rsidRPr="00B74288">
        <w:rPr>
          <w:rFonts w:ascii="Arial" w:eastAsia="Times New Roman" w:hAnsi="Arial" w:cs="Arial"/>
        </w:rPr>
        <w:t xml:space="preserve">and is reasonable for the services provided </w:t>
      </w:r>
    </w:p>
    <w:p w14:paraId="4AD08F44" w14:textId="521F67F8" w:rsidR="00B74288" w:rsidRPr="00B74288" w:rsidRDefault="00711D78" w:rsidP="00B74288">
      <w:pPr>
        <w:pStyle w:val="ListParagraph"/>
        <w:numPr>
          <w:ilvl w:val="0"/>
          <w:numId w:val="19"/>
        </w:numPr>
        <w:rPr>
          <w:rFonts w:ascii="Arial" w:eastAsia="Times New Roman" w:hAnsi="Arial" w:cs="Arial"/>
        </w:rPr>
      </w:pPr>
      <w:r w:rsidRPr="00B74288">
        <w:rPr>
          <w:rFonts w:ascii="Arial" w:eastAsia="Times New Roman" w:hAnsi="Arial" w:cs="Arial"/>
          <w:bCs/>
        </w:rPr>
        <w:t xml:space="preserve">the members/trustees </w:t>
      </w:r>
      <w:r w:rsidRPr="00B74288">
        <w:rPr>
          <w:rFonts w:ascii="Arial" w:eastAsia="Times New Roman" w:hAnsi="Arial" w:cs="Arial"/>
        </w:rPr>
        <w:t xml:space="preserve">are satisfied that the agreement is in the interests of the </w:t>
      </w:r>
      <w:r w:rsidR="00B74288" w:rsidRPr="00B74288">
        <w:rPr>
          <w:rFonts w:ascii="Arial" w:eastAsia="Times New Roman" w:hAnsi="Arial" w:cs="Arial"/>
        </w:rPr>
        <w:t>association purposes stated in this constitution</w:t>
      </w:r>
    </w:p>
    <w:p w14:paraId="3E150316" w14:textId="19E4771A" w:rsidR="00711D78" w:rsidRPr="00B74288" w:rsidRDefault="00711D78" w:rsidP="00B74288">
      <w:pPr>
        <w:pStyle w:val="ListParagraph"/>
        <w:numPr>
          <w:ilvl w:val="0"/>
          <w:numId w:val="19"/>
        </w:numPr>
        <w:rPr>
          <w:rFonts w:ascii="Arial" w:eastAsia="Times New Roman" w:hAnsi="Arial" w:cs="Arial"/>
        </w:rPr>
      </w:pPr>
      <w:r w:rsidRPr="00B74288">
        <w:rPr>
          <w:rFonts w:ascii="Arial" w:eastAsia="Times New Roman" w:hAnsi="Arial" w:cs="Arial"/>
        </w:rPr>
        <w:t xml:space="preserve">the total number of </w:t>
      </w:r>
      <w:r w:rsidRPr="00B74288">
        <w:rPr>
          <w:rFonts w:ascii="Arial" w:eastAsia="Times New Roman" w:hAnsi="Arial" w:cs="Arial"/>
          <w:bCs/>
        </w:rPr>
        <w:t xml:space="preserve">members/trustees </w:t>
      </w:r>
      <w:r w:rsidRPr="00B74288">
        <w:rPr>
          <w:rFonts w:ascii="Arial" w:eastAsia="Times New Roman" w:hAnsi="Arial" w:cs="Arial"/>
        </w:rPr>
        <w:t xml:space="preserve">entitled to such remuneration is in the minority from time to time. </w:t>
      </w:r>
    </w:p>
    <w:p w14:paraId="47244599" w14:textId="58C94485" w:rsidR="00711D78" w:rsidRPr="00B74288" w:rsidRDefault="00711D78" w:rsidP="00B74288">
      <w:pPr>
        <w:pStyle w:val="ListParagraph"/>
        <w:numPr>
          <w:ilvl w:val="0"/>
          <w:numId w:val="19"/>
        </w:numPr>
        <w:rPr>
          <w:rFonts w:ascii="Arial" w:eastAsia="Times New Roman" w:hAnsi="Arial" w:cs="Arial"/>
        </w:rPr>
      </w:pPr>
      <w:r w:rsidRPr="00B74288">
        <w:rPr>
          <w:rFonts w:ascii="Arial" w:eastAsia="Times New Roman" w:hAnsi="Arial" w:cs="Arial"/>
        </w:rPr>
        <w:t>Whenever a</w:t>
      </w:r>
      <w:r w:rsidRPr="00B74288">
        <w:rPr>
          <w:rFonts w:ascii="Arial" w:eastAsia="Times New Roman" w:hAnsi="Arial" w:cs="Arial"/>
          <w:bCs/>
        </w:rPr>
        <w:t xml:space="preserve"> member/trustee </w:t>
      </w:r>
      <w:r w:rsidRPr="00B74288">
        <w:rPr>
          <w:rFonts w:ascii="Arial" w:eastAsia="Times New Roman" w:hAnsi="Arial" w:cs="Arial"/>
        </w:rPr>
        <w:t xml:space="preserve">has a personal interest in a matter to be discussed at a meeting, </w:t>
      </w:r>
      <w:r w:rsidRPr="00B74288">
        <w:rPr>
          <w:rFonts w:ascii="Arial" w:eastAsia="Times New Roman" w:hAnsi="Arial" w:cs="Arial"/>
          <w:bCs/>
        </w:rPr>
        <w:t xml:space="preserve">the member/trustee </w:t>
      </w:r>
      <w:r w:rsidRPr="00B74288">
        <w:rPr>
          <w:rFonts w:ascii="Arial" w:eastAsia="Times New Roman" w:hAnsi="Arial" w:cs="Arial"/>
        </w:rPr>
        <w:t xml:space="preserve">must: </w:t>
      </w:r>
    </w:p>
    <w:p w14:paraId="558ED9EB" w14:textId="516F9A4F" w:rsidR="00711D78" w:rsidRPr="00B74288" w:rsidRDefault="00711D78" w:rsidP="00B74288">
      <w:pPr>
        <w:pStyle w:val="ListParagraph"/>
        <w:numPr>
          <w:ilvl w:val="2"/>
          <w:numId w:val="19"/>
        </w:numPr>
        <w:rPr>
          <w:rFonts w:ascii="Arial" w:eastAsia="Times New Roman" w:hAnsi="Arial" w:cs="Arial"/>
        </w:rPr>
      </w:pPr>
      <w:r w:rsidRPr="00B74288">
        <w:rPr>
          <w:rFonts w:ascii="Arial" w:eastAsia="Times New Roman" w:hAnsi="Arial" w:cs="Arial"/>
        </w:rPr>
        <w:t xml:space="preserve">declare an interest before discussion begins on the matter </w:t>
      </w:r>
    </w:p>
    <w:p w14:paraId="644AF651" w14:textId="417FAB3B" w:rsidR="00711D78" w:rsidRPr="00B74288" w:rsidRDefault="00711D78" w:rsidP="00B74288">
      <w:pPr>
        <w:pStyle w:val="ListParagraph"/>
        <w:numPr>
          <w:ilvl w:val="2"/>
          <w:numId w:val="19"/>
        </w:numPr>
        <w:rPr>
          <w:rFonts w:ascii="Arial" w:eastAsia="Times New Roman" w:hAnsi="Arial" w:cs="Arial"/>
        </w:rPr>
      </w:pPr>
      <w:r w:rsidRPr="00B74288">
        <w:rPr>
          <w:rFonts w:ascii="Arial" w:eastAsia="Times New Roman" w:hAnsi="Arial" w:cs="Arial"/>
        </w:rPr>
        <w:t xml:space="preserve">withdraw from that part of the meeting unless expressly invited to remain in order to provide information </w:t>
      </w:r>
    </w:p>
    <w:p w14:paraId="2AD87B7C" w14:textId="59D8CACD" w:rsidR="00711D78" w:rsidRPr="00B74288" w:rsidRDefault="00711D78" w:rsidP="00B74288">
      <w:pPr>
        <w:pStyle w:val="ListParagraph"/>
        <w:numPr>
          <w:ilvl w:val="2"/>
          <w:numId w:val="19"/>
        </w:numPr>
        <w:rPr>
          <w:rFonts w:ascii="Arial" w:eastAsia="Times New Roman" w:hAnsi="Arial" w:cs="Arial"/>
        </w:rPr>
      </w:pPr>
      <w:r w:rsidRPr="00B74288">
        <w:rPr>
          <w:rFonts w:ascii="Arial" w:eastAsia="Times New Roman" w:hAnsi="Arial" w:cs="Arial"/>
        </w:rPr>
        <w:t xml:space="preserve">not be counted in the quorum for that part of the meeting 9.3.4 withdraw during the vote and have no vote on the matter. </w:t>
      </w:r>
    </w:p>
    <w:p w14:paraId="5CD77CD9" w14:textId="29A922CE" w:rsidR="00B74288" w:rsidRDefault="00B74288" w:rsidP="00A24FC5">
      <w:pPr>
        <w:rPr>
          <w:rFonts w:ascii="Arial" w:eastAsia="Times New Roman" w:hAnsi="Arial" w:cs="Arial"/>
          <w:b/>
          <w:bCs/>
          <w:color w:val="2F5496" w:themeColor="accent1" w:themeShade="BF"/>
        </w:rPr>
      </w:pPr>
    </w:p>
    <w:p w14:paraId="58A9112D" w14:textId="77777777" w:rsidR="00B74288" w:rsidRPr="00B74288" w:rsidRDefault="00B74288" w:rsidP="00A24FC5">
      <w:pPr>
        <w:rPr>
          <w:rFonts w:ascii="Arial" w:eastAsia="Times New Roman" w:hAnsi="Arial" w:cs="Arial"/>
          <w:b/>
          <w:bCs/>
          <w:color w:val="2F5496" w:themeColor="accent1" w:themeShade="BF"/>
        </w:rPr>
      </w:pPr>
    </w:p>
    <w:p w14:paraId="4E0619C4" w14:textId="325DDED8" w:rsidR="00711D78" w:rsidRPr="00B74288" w:rsidRDefault="00711D78" w:rsidP="00B74288">
      <w:pPr>
        <w:pStyle w:val="ListParagraph"/>
        <w:numPr>
          <w:ilvl w:val="0"/>
          <w:numId w:val="16"/>
        </w:numPr>
        <w:rPr>
          <w:rFonts w:ascii="Arial" w:eastAsia="Times New Roman" w:hAnsi="Arial" w:cs="Arial"/>
          <w:color w:val="2F5496" w:themeColor="accent1" w:themeShade="BF"/>
        </w:rPr>
      </w:pPr>
      <w:r w:rsidRPr="00B74288">
        <w:rPr>
          <w:rFonts w:ascii="Arial" w:eastAsia="Times New Roman" w:hAnsi="Arial" w:cs="Arial"/>
          <w:b/>
          <w:bCs/>
          <w:color w:val="2F5496" w:themeColor="accent1" w:themeShade="BF"/>
        </w:rPr>
        <w:t xml:space="preserve">RECORDS &amp; ACCOUNTS </w:t>
      </w:r>
    </w:p>
    <w:p w14:paraId="563AD278" w14:textId="77777777" w:rsidR="00B74288" w:rsidRPr="00B74288" w:rsidRDefault="00B74288" w:rsidP="00B74288">
      <w:pPr>
        <w:pStyle w:val="ListParagraph"/>
        <w:ind w:left="360"/>
        <w:rPr>
          <w:rFonts w:ascii="Arial" w:eastAsia="Times New Roman" w:hAnsi="Arial" w:cs="Arial"/>
          <w:color w:val="2F5496" w:themeColor="accent1" w:themeShade="BF"/>
        </w:rPr>
      </w:pPr>
    </w:p>
    <w:p w14:paraId="5B174640" w14:textId="3023E96A" w:rsidR="00711D78" w:rsidRDefault="00B74288" w:rsidP="00A24FC5">
      <w:pPr>
        <w:rPr>
          <w:rFonts w:ascii="Arial" w:eastAsia="Times New Roman" w:hAnsi="Arial" w:cs="Arial"/>
        </w:rPr>
      </w:pPr>
      <w:r w:rsidRPr="00B74288">
        <w:rPr>
          <w:rFonts w:ascii="Arial" w:eastAsia="Times New Roman" w:hAnsi="Arial" w:cs="Arial"/>
          <w:bCs/>
        </w:rPr>
        <w:t xml:space="preserve">8.1 </w:t>
      </w:r>
      <w:r w:rsidR="00711D78" w:rsidRPr="00B74288">
        <w:rPr>
          <w:rFonts w:ascii="Arial" w:eastAsia="Times New Roman" w:hAnsi="Arial" w:cs="Arial"/>
          <w:bCs/>
        </w:rPr>
        <w:t xml:space="preserve">The </w:t>
      </w:r>
      <w:r w:rsidRPr="00B74288">
        <w:rPr>
          <w:rFonts w:ascii="Arial" w:eastAsia="Times New Roman" w:hAnsi="Arial" w:cs="Arial"/>
          <w:bCs/>
        </w:rPr>
        <w:t>association</w:t>
      </w:r>
      <w:r w:rsidR="00711D78" w:rsidRPr="00A459C6">
        <w:rPr>
          <w:rFonts w:ascii="Arial" w:eastAsia="Times New Roman" w:hAnsi="Arial" w:cs="Arial"/>
          <w:b/>
          <w:bCs/>
        </w:rPr>
        <w:t xml:space="preserve"> </w:t>
      </w:r>
      <w:r w:rsidR="00711D78" w:rsidRPr="00A459C6">
        <w:rPr>
          <w:rFonts w:ascii="Arial" w:eastAsia="Times New Roman" w:hAnsi="Arial" w:cs="Arial"/>
        </w:rPr>
        <w:t>must comply with the requirements of The Charities Act 2011 or any substantial re-enactment as to the keeping of financial records, the audit or independent examination of accounts</w:t>
      </w:r>
      <w:r>
        <w:rPr>
          <w:rFonts w:ascii="Arial" w:eastAsia="Times New Roman" w:hAnsi="Arial" w:cs="Arial"/>
        </w:rPr>
        <w:t xml:space="preserve"> and should keep evidence of:</w:t>
      </w:r>
    </w:p>
    <w:p w14:paraId="4CDC39C8" w14:textId="77777777" w:rsidR="00B74288" w:rsidRPr="00A459C6" w:rsidRDefault="00B74288" w:rsidP="00A24FC5">
      <w:pPr>
        <w:rPr>
          <w:rFonts w:ascii="Arial" w:eastAsia="Times New Roman" w:hAnsi="Arial" w:cs="Arial"/>
        </w:rPr>
      </w:pPr>
    </w:p>
    <w:p w14:paraId="26EEDB1F" w14:textId="37A1865F" w:rsidR="00711D78" w:rsidRPr="00A459C6" w:rsidRDefault="00711D78" w:rsidP="00B74288">
      <w:pPr>
        <w:numPr>
          <w:ilvl w:val="0"/>
          <w:numId w:val="20"/>
        </w:numPr>
        <w:rPr>
          <w:rFonts w:ascii="Arial" w:eastAsia="Times New Roman" w:hAnsi="Arial" w:cs="Arial"/>
        </w:rPr>
      </w:pPr>
      <w:r w:rsidRPr="00A459C6">
        <w:rPr>
          <w:rFonts w:ascii="Arial" w:eastAsia="Times New Roman" w:hAnsi="Arial" w:cs="Arial"/>
        </w:rPr>
        <w:t xml:space="preserve">annual reports </w:t>
      </w:r>
    </w:p>
    <w:p w14:paraId="3458EDE2" w14:textId="4AACC6C0" w:rsidR="00711D78" w:rsidRPr="00A459C6" w:rsidRDefault="00711D78" w:rsidP="00B74288">
      <w:pPr>
        <w:numPr>
          <w:ilvl w:val="0"/>
          <w:numId w:val="20"/>
        </w:numPr>
        <w:rPr>
          <w:rFonts w:ascii="Arial" w:eastAsia="Times New Roman" w:hAnsi="Arial" w:cs="Arial"/>
        </w:rPr>
      </w:pPr>
      <w:r w:rsidRPr="00A459C6">
        <w:rPr>
          <w:rFonts w:ascii="Arial" w:eastAsia="Times New Roman" w:hAnsi="Arial" w:cs="Arial"/>
        </w:rPr>
        <w:t xml:space="preserve">annual returns </w:t>
      </w:r>
    </w:p>
    <w:p w14:paraId="52AAC4BA" w14:textId="0E64660B" w:rsidR="00711D78" w:rsidRDefault="00711D78" w:rsidP="00B74288">
      <w:pPr>
        <w:numPr>
          <w:ilvl w:val="0"/>
          <w:numId w:val="20"/>
        </w:numPr>
        <w:rPr>
          <w:rFonts w:ascii="Arial" w:eastAsia="Times New Roman" w:hAnsi="Arial" w:cs="Arial"/>
        </w:rPr>
      </w:pPr>
      <w:r w:rsidRPr="00A459C6">
        <w:rPr>
          <w:rFonts w:ascii="Arial" w:eastAsia="Times New Roman" w:hAnsi="Arial" w:cs="Arial"/>
        </w:rPr>
        <w:t xml:space="preserve">annual statements of account. </w:t>
      </w:r>
    </w:p>
    <w:p w14:paraId="3CAB67D9" w14:textId="77777777" w:rsidR="00B74288" w:rsidRPr="00A459C6" w:rsidRDefault="00B74288" w:rsidP="00B74288">
      <w:pPr>
        <w:ind w:left="720"/>
        <w:rPr>
          <w:rFonts w:ascii="Arial" w:eastAsia="Times New Roman" w:hAnsi="Arial" w:cs="Arial"/>
        </w:rPr>
      </w:pPr>
    </w:p>
    <w:p w14:paraId="7C49F44D" w14:textId="0BAC3AEC" w:rsidR="00711D78" w:rsidRPr="00A459C6" w:rsidRDefault="00B74288" w:rsidP="00A24FC5">
      <w:pPr>
        <w:rPr>
          <w:rFonts w:ascii="Arial" w:eastAsia="Times New Roman" w:hAnsi="Arial" w:cs="Arial"/>
        </w:rPr>
      </w:pPr>
      <w:r>
        <w:rPr>
          <w:rFonts w:ascii="Arial" w:eastAsia="Times New Roman" w:hAnsi="Arial" w:cs="Arial"/>
          <w:bCs/>
        </w:rPr>
        <w:t xml:space="preserve">8.2 </w:t>
      </w:r>
      <w:r w:rsidR="00711D78" w:rsidRPr="00B74288">
        <w:rPr>
          <w:rFonts w:ascii="Arial" w:eastAsia="Times New Roman" w:hAnsi="Arial" w:cs="Arial"/>
          <w:bCs/>
        </w:rPr>
        <w:t xml:space="preserve">The </w:t>
      </w:r>
      <w:r>
        <w:rPr>
          <w:rFonts w:ascii="Arial" w:eastAsia="Times New Roman" w:hAnsi="Arial" w:cs="Arial"/>
          <w:bCs/>
        </w:rPr>
        <w:t>association</w:t>
      </w:r>
      <w:r w:rsidR="00711D78" w:rsidRPr="00A459C6">
        <w:rPr>
          <w:rFonts w:ascii="Arial" w:eastAsia="Times New Roman" w:hAnsi="Arial" w:cs="Arial"/>
          <w:b/>
          <w:bCs/>
        </w:rPr>
        <w:t xml:space="preserve"> </w:t>
      </w:r>
      <w:r w:rsidR="00711D78" w:rsidRPr="00A459C6">
        <w:rPr>
          <w:rFonts w:ascii="Arial" w:eastAsia="Times New Roman" w:hAnsi="Arial" w:cs="Arial"/>
        </w:rPr>
        <w:t xml:space="preserve">must keep proper records of: </w:t>
      </w:r>
    </w:p>
    <w:p w14:paraId="3C2E1AEB" w14:textId="5F44EA8E" w:rsidR="00711D78" w:rsidRPr="00A459C6" w:rsidRDefault="00711D78" w:rsidP="00B74288">
      <w:pPr>
        <w:numPr>
          <w:ilvl w:val="0"/>
          <w:numId w:val="2"/>
        </w:numPr>
        <w:rPr>
          <w:rFonts w:ascii="Arial" w:eastAsia="Times New Roman" w:hAnsi="Arial" w:cs="Arial"/>
        </w:rPr>
      </w:pPr>
      <w:r w:rsidRPr="00A459C6">
        <w:rPr>
          <w:rFonts w:ascii="Arial" w:eastAsia="Times New Roman" w:hAnsi="Arial" w:cs="Arial"/>
        </w:rPr>
        <w:t xml:space="preserve">all proceedings at </w:t>
      </w:r>
      <w:r w:rsidRPr="00B74288">
        <w:rPr>
          <w:rFonts w:ascii="Arial" w:eastAsia="Times New Roman" w:hAnsi="Arial" w:cs="Arial"/>
          <w:bCs/>
        </w:rPr>
        <w:t>general meetings</w:t>
      </w:r>
      <w:r w:rsidRPr="00A459C6">
        <w:rPr>
          <w:rFonts w:ascii="Arial" w:eastAsia="Times New Roman" w:hAnsi="Arial" w:cs="Arial"/>
          <w:b/>
          <w:bCs/>
        </w:rPr>
        <w:t xml:space="preserve"> </w:t>
      </w:r>
    </w:p>
    <w:p w14:paraId="4FCB8768" w14:textId="71E733D5" w:rsidR="00711D78" w:rsidRPr="00A459C6" w:rsidRDefault="00711D78" w:rsidP="00B74288">
      <w:pPr>
        <w:numPr>
          <w:ilvl w:val="0"/>
          <w:numId w:val="2"/>
        </w:numPr>
        <w:rPr>
          <w:rFonts w:ascii="Arial" w:eastAsia="Times New Roman" w:hAnsi="Arial" w:cs="Arial"/>
        </w:rPr>
      </w:pPr>
      <w:r w:rsidRPr="00A459C6">
        <w:rPr>
          <w:rFonts w:ascii="Arial" w:eastAsia="Times New Roman" w:hAnsi="Arial" w:cs="Arial"/>
        </w:rPr>
        <w:t xml:space="preserve">all proceedings at committee meetings </w:t>
      </w:r>
    </w:p>
    <w:p w14:paraId="4E16790C" w14:textId="4F066C96" w:rsidR="00711D78" w:rsidRDefault="00711D78" w:rsidP="00B74288">
      <w:pPr>
        <w:numPr>
          <w:ilvl w:val="0"/>
          <w:numId w:val="2"/>
        </w:numPr>
        <w:rPr>
          <w:rFonts w:ascii="Arial" w:eastAsia="Times New Roman" w:hAnsi="Arial" w:cs="Arial"/>
        </w:rPr>
      </w:pPr>
      <w:r w:rsidRPr="00A459C6">
        <w:rPr>
          <w:rFonts w:ascii="Arial" w:eastAsia="Times New Roman" w:hAnsi="Arial" w:cs="Arial"/>
        </w:rPr>
        <w:t xml:space="preserve">all reports of sub-committees </w:t>
      </w:r>
    </w:p>
    <w:p w14:paraId="44809101" w14:textId="77777777" w:rsidR="00B74288" w:rsidRPr="00A459C6" w:rsidRDefault="00B74288" w:rsidP="00B74288">
      <w:pPr>
        <w:ind w:left="720"/>
        <w:rPr>
          <w:rFonts w:ascii="Arial" w:eastAsia="Times New Roman" w:hAnsi="Arial" w:cs="Arial"/>
        </w:rPr>
      </w:pPr>
    </w:p>
    <w:p w14:paraId="4F2E9A26" w14:textId="51C0A93D" w:rsidR="00711D78" w:rsidRPr="00B74288" w:rsidRDefault="00B74288" w:rsidP="00A24FC5">
      <w:pPr>
        <w:rPr>
          <w:rFonts w:ascii="Arial" w:eastAsia="Times New Roman" w:hAnsi="Arial" w:cs="Arial"/>
        </w:rPr>
      </w:pPr>
      <w:r w:rsidRPr="00B74288">
        <w:rPr>
          <w:rFonts w:ascii="Arial" w:eastAsia="Times New Roman" w:hAnsi="Arial" w:cs="Arial"/>
        </w:rPr>
        <w:t xml:space="preserve">8.3 </w:t>
      </w:r>
      <w:r w:rsidR="00711D78" w:rsidRPr="00B74288">
        <w:rPr>
          <w:rFonts w:ascii="Arial" w:eastAsia="Times New Roman" w:hAnsi="Arial" w:cs="Arial"/>
        </w:rPr>
        <w:t xml:space="preserve">Annual reports and statements of account relating to </w:t>
      </w:r>
      <w:r w:rsidR="00711D78" w:rsidRPr="00B74288">
        <w:rPr>
          <w:rFonts w:ascii="Arial" w:eastAsia="Times New Roman" w:hAnsi="Arial" w:cs="Arial"/>
          <w:bCs/>
        </w:rPr>
        <w:t xml:space="preserve">the association </w:t>
      </w:r>
      <w:r w:rsidR="00711D78" w:rsidRPr="00B74288">
        <w:rPr>
          <w:rFonts w:ascii="Arial" w:eastAsia="Times New Roman" w:hAnsi="Arial" w:cs="Arial"/>
        </w:rPr>
        <w:t xml:space="preserve">must be made available for inspection by any </w:t>
      </w:r>
      <w:r w:rsidR="00711D78" w:rsidRPr="00B74288">
        <w:rPr>
          <w:rFonts w:ascii="Arial" w:eastAsia="Times New Roman" w:hAnsi="Arial" w:cs="Arial"/>
          <w:bCs/>
        </w:rPr>
        <w:t xml:space="preserve">member </w:t>
      </w:r>
      <w:r w:rsidR="00711D78" w:rsidRPr="00B74288">
        <w:rPr>
          <w:rFonts w:ascii="Arial" w:eastAsia="Times New Roman" w:hAnsi="Arial" w:cs="Arial"/>
        </w:rPr>
        <w:t xml:space="preserve">of </w:t>
      </w:r>
      <w:r w:rsidR="00711D78" w:rsidRPr="00B74288">
        <w:rPr>
          <w:rFonts w:ascii="Arial" w:eastAsia="Times New Roman" w:hAnsi="Arial" w:cs="Arial"/>
          <w:bCs/>
        </w:rPr>
        <w:t>the association</w:t>
      </w:r>
      <w:r w:rsidR="00711D78" w:rsidRPr="00B74288">
        <w:rPr>
          <w:rFonts w:ascii="Arial" w:eastAsia="Times New Roman" w:hAnsi="Arial" w:cs="Arial"/>
        </w:rPr>
        <w:t xml:space="preserve">. </w:t>
      </w:r>
    </w:p>
    <w:p w14:paraId="35CBF867" w14:textId="77777777" w:rsidR="00B74288" w:rsidRPr="00A459C6" w:rsidRDefault="00B74288" w:rsidP="00A24FC5">
      <w:pPr>
        <w:rPr>
          <w:rFonts w:ascii="Arial" w:eastAsia="Times New Roman" w:hAnsi="Arial" w:cs="Arial"/>
        </w:rPr>
      </w:pPr>
    </w:p>
    <w:p w14:paraId="7F323805" w14:textId="77777777" w:rsidR="00B74288" w:rsidRPr="00A459C6" w:rsidRDefault="00B74288" w:rsidP="00A24FC5">
      <w:pPr>
        <w:rPr>
          <w:rFonts w:ascii="Arial" w:eastAsia="Times New Roman" w:hAnsi="Arial" w:cs="Arial"/>
        </w:rPr>
      </w:pPr>
    </w:p>
    <w:p w14:paraId="35E97635" w14:textId="75286EE0" w:rsidR="00711D78" w:rsidRDefault="00711D78" w:rsidP="00CE2361">
      <w:pPr>
        <w:pStyle w:val="NormalWeb"/>
        <w:numPr>
          <w:ilvl w:val="0"/>
          <w:numId w:val="16"/>
        </w:numPr>
        <w:spacing w:before="0" w:beforeAutospacing="0" w:after="0" w:afterAutospacing="0"/>
        <w:rPr>
          <w:rFonts w:ascii="Arial" w:hAnsi="Arial" w:cs="Arial"/>
          <w:b/>
          <w:bCs/>
          <w:color w:val="2F5496" w:themeColor="accent1" w:themeShade="BF"/>
        </w:rPr>
      </w:pPr>
      <w:r w:rsidRPr="00CE2361">
        <w:rPr>
          <w:rFonts w:ascii="Arial" w:hAnsi="Arial" w:cs="Arial"/>
          <w:b/>
          <w:bCs/>
          <w:color w:val="2F5496" w:themeColor="accent1" w:themeShade="BF"/>
        </w:rPr>
        <w:t xml:space="preserve">AMENDMENTS </w:t>
      </w:r>
    </w:p>
    <w:p w14:paraId="3C752565" w14:textId="77777777" w:rsidR="00CE2361" w:rsidRPr="00CE2361" w:rsidRDefault="00CE2361" w:rsidP="00CE2361">
      <w:pPr>
        <w:pStyle w:val="NormalWeb"/>
        <w:spacing w:before="0" w:beforeAutospacing="0" w:after="0" w:afterAutospacing="0"/>
        <w:ind w:left="360"/>
        <w:rPr>
          <w:rFonts w:ascii="Arial" w:hAnsi="Arial" w:cs="Arial"/>
          <w:color w:val="2F5496" w:themeColor="accent1" w:themeShade="BF"/>
        </w:rPr>
      </w:pPr>
    </w:p>
    <w:p w14:paraId="58688D4B" w14:textId="2B3289C0" w:rsidR="00711D78" w:rsidRDefault="00711D78" w:rsidP="00A24FC5">
      <w:pPr>
        <w:pStyle w:val="NormalWeb"/>
        <w:spacing w:before="0" w:beforeAutospacing="0" w:after="0" w:afterAutospacing="0"/>
        <w:rPr>
          <w:rFonts w:ascii="Arial" w:hAnsi="Arial" w:cs="Arial"/>
        </w:rPr>
      </w:pPr>
      <w:r w:rsidRPr="00A459C6">
        <w:rPr>
          <w:rFonts w:ascii="Arial" w:hAnsi="Arial" w:cs="Arial"/>
        </w:rPr>
        <w:t xml:space="preserve">This constitution may be amended at a </w:t>
      </w:r>
      <w:r w:rsidRPr="00A459C6">
        <w:rPr>
          <w:rFonts w:ascii="Arial" w:hAnsi="Arial" w:cs="Arial"/>
          <w:b/>
          <w:bCs/>
        </w:rPr>
        <w:t xml:space="preserve">general meeting </w:t>
      </w:r>
      <w:r w:rsidRPr="00A459C6">
        <w:rPr>
          <w:rFonts w:ascii="Arial" w:hAnsi="Arial" w:cs="Arial"/>
        </w:rPr>
        <w:t xml:space="preserve">of </w:t>
      </w:r>
      <w:r w:rsidRPr="00A459C6">
        <w:rPr>
          <w:rFonts w:ascii="Arial" w:hAnsi="Arial" w:cs="Arial"/>
          <w:b/>
          <w:bCs/>
        </w:rPr>
        <w:t xml:space="preserve">the association </w:t>
      </w:r>
      <w:r w:rsidRPr="00A459C6">
        <w:rPr>
          <w:rFonts w:ascii="Arial" w:hAnsi="Arial" w:cs="Arial"/>
        </w:rPr>
        <w:t xml:space="preserve">by a two-thirds majority of the votes cast but: </w:t>
      </w:r>
    </w:p>
    <w:p w14:paraId="4CDB66B0" w14:textId="77777777" w:rsidR="00CE2361" w:rsidRPr="00A459C6" w:rsidRDefault="00CE2361" w:rsidP="00A24FC5">
      <w:pPr>
        <w:pStyle w:val="NormalWeb"/>
        <w:spacing w:before="0" w:beforeAutospacing="0" w:after="0" w:afterAutospacing="0"/>
        <w:rPr>
          <w:rFonts w:ascii="Arial" w:hAnsi="Arial" w:cs="Arial"/>
        </w:rPr>
      </w:pPr>
    </w:p>
    <w:p w14:paraId="1353A27E" w14:textId="77777777" w:rsidR="00CE2361" w:rsidRPr="00CE2361" w:rsidRDefault="00711D78" w:rsidP="00A24FC5">
      <w:pPr>
        <w:pStyle w:val="NormalWeb"/>
        <w:numPr>
          <w:ilvl w:val="0"/>
          <w:numId w:val="21"/>
        </w:numPr>
        <w:spacing w:before="0" w:beforeAutospacing="0" w:after="0" w:afterAutospacing="0"/>
        <w:rPr>
          <w:rFonts w:ascii="Arial" w:hAnsi="Arial" w:cs="Arial"/>
        </w:rPr>
      </w:pPr>
      <w:r w:rsidRPr="00A459C6">
        <w:rPr>
          <w:rFonts w:ascii="Arial" w:hAnsi="Arial" w:cs="Arial"/>
        </w:rPr>
        <w:t xml:space="preserve">The members must be </w:t>
      </w:r>
      <w:r w:rsidRPr="00CE2361">
        <w:rPr>
          <w:rFonts w:ascii="Arial" w:hAnsi="Arial" w:cs="Arial"/>
        </w:rPr>
        <w:t xml:space="preserve">given 21 </w:t>
      </w:r>
      <w:r w:rsidRPr="00CE2361">
        <w:rPr>
          <w:rFonts w:ascii="Arial" w:hAnsi="Arial" w:cs="Arial"/>
          <w:bCs/>
        </w:rPr>
        <w:t>clear day</w:t>
      </w:r>
      <w:r w:rsidRPr="00CE2361">
        <w:rPr>
          <w:rFonts w:ascii="Arial" w:hAnsi="Arial" w:cs="Arial"/>
        </w:rPr>
        <w:t xml:space="preserve">s’ notice of the proposed amendments </w:t>
      </w:r>
    </w:p>
    <w:p w14:paraId="3B51BFA0" w14:textId="35431CB2" w:rsidR="00CE2361" w:rsidRPr="00CE2361" w:rsidRDefault="00711D78" w:rsidP="00A24FC5">
      <w:pPr>
        <w:pStyle w:val="NormalWeb"/>
        <w:numPr>
          <w:ilvl w:val="0"/>
          <w:numId w:val="21"/>
        </w:numPr>
        <w:spacing w:before="0" w:beforeAutospacing="0" w:after="0" w:afterAutospacing="0"/>
        <w:rPr>
          <w:rFonts w:ascii="Arial" w:hAnsi="Arial" w:cs="Arial"/>
        </w:rPr>
      </w:pPr>
      <w:r w:rsidRPr="00CE2361">
        <w:rPr>
          <w:rFonts w:ascii="Arial" w:hAnsi="Arial" w:cs="Arial"/>
        </w:rPr>
        <w:t xml:space="preserve">No amendment is valid if it would make a </w:t>
      </w:r>
      <w:r w:rsidRPr="00CE2361">
        <w:rPr>
          <w:rFonts w:ascii="Arial" w:hAnsi="Arial" w:cs="Arial"/>
          <w:bCs/>
        </w:rPr>
        <w:t xml:space="preserve">fundamental change </w:t>
      </w:r>
      <w:r w:rsidRPr="00CE2361">
        <w:rPr>
          <w:rFonts w:ascii="Arial" w:hAnsi="Arial" w:cs="Arial"/>
        </w:rPr>
        <w:t xml:space="preserve">to the purpose (objects) or destroy the status of </w:t>
      </w:r>
      <w:r w:rsidRPr="00CE2361">
        <w:rPr>
          <w:rFonts w:ascii="Arial" w:hAnsi="Arial" w:cs="Arial"/>
          <w:bCs/>
        </w:rPr>
        <w:t>the association</w:t>
      </w:r>
      <w:r w:rsidRPr="00CE2361">
        <w:rPr>
          <w:rFonts w:ascii="Arial" w:hAnsi="Arial" w:cs="Arial"/>
        </w:rPr>
        <w:t xml:space="preserve"> </w:t>
      </w:r>
    </w:p>
    <w:p w14:paraId="0B830DD9" w14:textId="63F37642" w:rsidR="00711D78" w:rsidRDefault="00711D78" w:rsidP="00A24FC5">
      <w:pPr>
        <w:pStyle w:val="NormalWeb"/>
        <w:numPr>
          <w:ilvl w:val="0"/>
          <w:numId w:val="21"/>
        </w:numPr>
        <w:spacing w:before="0" w:beforeAutospacing="0" w:after="0" w:afterAutospacing="0"/>
        <w:rPr>
          <w:rFonts w:ascii="Arial" w:hAnsi="Arial" w:cs="Arial"/>
        </w:rPr>
      </w:pPr>
      <w:r w:rsidRPr="00CE2361">
        <w:rPr>
          <w:rFonts w:ascii="Arial" w:hAnsi="Arial" w:cs="Arial"/>
        </w:rPr>
        <w:t xml:space="preserve">A copy of any resolution amending the constitution must be sent to </w:t>
      </w:r>
      <w:r w:rsidR="00CE2361">
        <w:rPr>
          <w:rFonts w:ascii="Arial" w:hAnsi="Arial" w:cs="Arial"/>
        </w:rPr>
        <w:t xml:space="preserve">all members </w:t>
      </w:r>
      <w:r w:rsidRPr="00CE2361">
        <w:rPr>
          <w:rFonts w:ascii="Arial" w:hAnsi="Arial" w:cs="Arial"/>
        </w:rPr>
        <w:t xml:space="preserve">within 21 days of it being passed. </w:t>
      </w:r>
    </w:p>
    <w:p w14:paraId="0E0CA57C" w14:textId="7CFD21EC" w:rsidR="00CE2361" w:rsidRDefault="00CE2361" w:rsidP="00CE2361">
      <w:pPr>
        <w:pStyle w:val="NormalWeb"/>
        <w:spacing w:before="0" w:beforeAutospacing="0" w:after="0" w:afterAutospacing="0"/>
        <w:ind w:left="720"/>
        <w:rPr>
          <w:rFonts w:ascii="Arial" w:hAnsi="Arial" w:cs="Arial"/>
        </w:rPr>
      </w:pPr>
    </w:p>
    <w:p w14:paraId="160B686D" w14:textId="77777777" w:rsidR="00CE2361" w:rsidRPr="00CE2361" w:rsidRDefault="00CE2361" w:rsidP="00CE2361">
      <w:pPr>
        <w:pStyle w:val="NormalWeb"/>
        <w:spacing w:before="0" w:beforeAutospacing="0" w:after="0" w:afterAutospacing="0"/>
        <w:ind w:left="720"/>
        <w:rPr>
          <w:rFonts w:ascii="Arial" w:hAnsi="Arial" w:cs="Arial"/>
        </w:rPr>
      </w:pPr>
    </w:p>
    <w:p w14:paraId="3DB6E565" w14:textId="58DEF8D6" w:rsidR="00711D78" w:rsidRPr="00CE2361" w:rsidRDefault="00CE2361" w:rsidP="00A24FC5">
      <w:pPr>
        <w:pStyle w:val="NormalWeb"/>
        <w:spacing w:before="0" w:beforeAutospacing="0" w:after="0" w:afterAutospacing="0"/>
        <w:rPr>
          <w:rFonts w:ascii="Arial" w:hAnsi="Arial" w:cs="Arial"/>
          <w:color w:val="2F5496" w:themeColor="accent1" w:themeShade="BF"/>
        </w:rPr>
      </w:pPr>
      <w:r w:rsidRPr="00CE2361">
        <w:rPr>
          <w:rFonts w:ascii="Arial" w:hAnsi="Arial" w:cs="Arial"/>
          <w:b/>
          <w:bCs/>
          <w:color w:val="2F5496" w:themeColor="accent1" w:themeShade="BF"/>
        </w:rPr>
        <w:t>10</w:t>
      </w:r>
      <w:r w:rsidR="00711D78" w:rsidRPr="00CE2361">
        <w:rPr>
          <w:rFonts w:ascii="Arial" w:hAnsi="Arial" w:cs="Arial"/>
          <w:b/>
          <w:bCs/>
          <w:color w:val="2F5496" w:themeColor="accent1" w:themeShade="BF"/>
        </w:rPr>
        <w:t xml:space="preserve">. DISSOLUTION </w:t>
      </w:r>
    </w:p>
    <w:p w14:paraId="173050AE" w14:textId="77777777" w:rsidR="00CE2361" w:rsidRPr="00CE2361" w:rsidRDefault="00CE2361" w:rsidP="00A24FC5">
      <w:pPr>
        <w:pStyle w:val="NormalWeb"/>
        <w:spacing w:before="0" w:beforeAutospacing="0" w:after="0" w:afterAutospacing="0"/>
        <w:rPr>
          <w:rFonts w:ascii="Arial" w:hAnsi="Arial" w:cs="Arial"/>
        </w:rPr>
      </w:pPr>
    </w:p>
    <w:p w14:paraId="2C8B29EF" w14:textId="0AE0E73D" w:rsidR="00711D78" w:rsidRPr="00CE2361" w:rsidRDefault="00CE2361" w:rsidP="00A24FC5">
      <w:pPr>
        <w:pStyle w:val="NormalWeb"/>
        <w:spacing w:before="0" w:beforeAutospacing="0" w:after="0" w:afterAutospacing="0"/>
        <w:rPr>
          <w:rFonts w:ascii="Arial" w:hAnsi="Arial" w:cs="Arial"/>
        </w:rPr>
      </w:pPr>
      <w:r w:rsidRPr="00CE2361">
        <w:rPr>
          <w:rFonts w:ascii="Arial" w:hAnsi="Arial" w:cs="Arial"/>
          <w:bCs/>
        </w:rPr>
        <w:t xml:space="preserve">10.1 </w:t>
      </w:r>
      <w:r w:rsidR="00711D78" w:rsidRPr="00CE2361">
        <w:rPr>
          <w:rFonts w:ascii="Arial" w:hAnsi="Arial" w:cs="Arial"/>
          <w:bCs/>
        </w:rPr>
        <w:t xml:space="preserve">The association </w:t>
      </w:r>
      <w:r w:rsidR="00711D78" w:rsidRPr="00CE2361">
        <w:rPr>
          <w:rFonts w:ascii="Arial" w:hAnsi="Arial" w:cs="Arial"/>
        </w:rPr>
        <w:t xml:space="preserve">may be dissolved by a resolution presented at an </w:t>
      </w:r>
      <w:r w:rsidR="00711D78" w:rsidRPr="00CE2361">
        <w:rPr>
          <w:rFonts w:ascii="Arial" w:hAnsi="Arial" w:cs="Arial"/>
          <w:bCs/>
        </w:rPr>
        <w:t xml:space="preserve">EGM </w:t>
      </w:r>
      <w:r w:rsidR="00711D78" w:rsidRPr="00CE2361">
        <w:rPr>
          <w:rFonts w:ascii="Arial" w:hAnsi="Arial" w:cs="Arial"/>
        </w:rPr>
        <w:t xml:space="preserve">or an </w:t>
      </w:r>
      <w:r w:rsidR="00711D78" w:rsidRPr="00CE2361">
        <w:rPr>
          <w:rFonts w:ascii="Arial" w:hAnsi="Arial" w:cs="Arial"/>
          <w:bCs/>
        </w:rPr>
        <w:t xml:space="preserve">AGM </w:t>
      </w:r>
      <w:r w:rsidR="00711D78" w:rsidRPr="00CE2361">
        <w:rPr>
          <w:rFonts w:ascii="Arial" w:hAnsi="Arial" w:cs="Arial"/>
        </w:rPr>
        <w:t xml:space="preserve">where this is included in the notice of the meeting. The resolution must have the agreement of two-thirds </w:t>
      </w:r>
      <w:r w:rsidR="00711D78" w:rsidRPr="00CE2361">
        <w:rPr>
          <w:rFonts w:ascii="Arial" w:hAnsi="Arial" w:cs="Arial"/>
        </w:rPr>
        <w:lastRenderedPageBreak/>
        <w:t xml:space="preserve">of those voting and must give instructions for the disposal of any assets remaining after paying the outstanding debts and liabilities of </w:t>
      </w:r>
      <w:r w:rsidR="00711D78" w:rsidRPr="00CE2361">
        <w:rPr>
          <w:rFonts w:ascii="Arial" w:hAnsi="Arial" w:cs="Arial"/>
          <w:bCs/>
        </w:rPr>
        <w:t>the association</w:t>
      </w:r>
      <w:r w:rsidR="00711D78" w:rsidRPr="00CE2361">
        <w:rPr>
          <w:rFonts w:ascii="Arial" w:hAnsi="Arial" w:cs="Arial"/>
        </w:rPr>
        <w:t xml:space="preserve">. </w:t>
      </w:r>
    </w:p>
    <w:p w14:paraId="7113C8ED" w14:textId="77777777" w:rsidR="00CE2361" w:rsidRPr="00CE2361" w:rsidRDefault="00CE2361" w:rsidP="00A24FC5">
      <w:pPr>
        <w:pStyle w:val="NormalWeb"/>
        <w:spacing w:before="0" w:beforeAutospacing="0" w:after="0" w:afterAutospacing="0"/>
        <w:rPr>
          <w:rFonts w:ascii="Arial" w:hAnsi="Arial" w:cs="Arial"/>
        </w:rPr>
      </w:pPr>
    </w:p>
    <w:p w14:paraId="71D49248" w14:textId="7F180391" w:rsidR="00711D78" w:rsidRPr="00CE2361" w:rsidRDefault="00CE2361" w:rsidP="00A24FC5">
      <w:pPr>
        <w:pStyle w:val="NormalWeb"/>
        <w:spacing w:before="0" w:beforeAutospacing="0" w:after="0" w:afterAutospacing="0"/>
        <w:rPr>
          <w:rFonts w:ascii="Arial" w:hAnsi="Arial" w:cs="Arial"/>
        </w:rPr>
      </w:pPr>
      <w:r w:rsidRPr="00CE2361">
        <w:rPr>
          <w:rFonts w:ascii="Arial" w:hAnsi="Arial" w:cs="Arial"/>
        </w:rPr>
        <w:t>10.2</w:t>
      </w:r>
      <w:r w:rsidR="00711D78" w:rsidRPr="00CE2361">
        <w:rPr>
          <w:rFonts w:ascii="Arial" w:hAnsi="Arial" w:cs="Arial"/>
        </w:rPr>
        <w:t xml:space="preserve"> The net assets shall not be distributed among the members of </w:t>
      </w:r>
      <w:r w:rsidR="00711D78" w:rsidRPr="00CE2361">
        <w:rPr>
          <w:rFonts w:ascii="Arial" w:hAnsi="Arial" w:cs="Arial"/>
          <w:bCs/>
        </w:rPr>
        <w:t xml:space="preserve">the association </w:t>
      </w:r>
      <w:r w:rsidR="00711D78" w:rsidRPr="00CE2361">
        <w:rPr>
          <w:rFonts w:ascii="Arial" w:hAnsi="Arial" w:cs="Arial"/>
        </w:rPr>
        <w:t xml:space="preserve">but will be given to the </w:t>
      </w:r>
      <w:r w:rsidRPr="00CE2361">
        <w:rPr>
          <w:rFonts w:ascii="Arial" w:hAnsi="Arial" w:cs="Arial"/>
        </w:rPr>
        <w:t>relevant educational establishment</w:t>
      </w:r>
      <w:r w:rsidR="00711D78" w:rsidRPr="00CE2361">
        <w:rPr>
          <w:rFonts w:ascii="Arial" w:hAnsi="Arial" w:cs="Arial"/>
        </w:rPr>
        <w:t xml:space="preserve"> for the benefit of the pupils. </w:t>
      </w:r>
    </w:p>
    <w:p w14:paraId="574DC6F0" w14:textId="77777777" w:rsidR="00CE2361" w:rsidRPr="00CE2361" w:rsidRDefault="00CE2361" w:rsidP="00A24FC5">
      <w:pPr>
        <w:pStyle w:val="NormalWeb"/>
        <w:spacing w:before="0" w:beforeAutospacing="0" w:after="0" w:afterAutospacing="0"/>
        <w:rPr>
          <w:rFonts w:ascii="Arial" w:hAnsi="Arial" w:cs="Arial"/>
        </w:rPr>
      </w:pPr>
    </w:p>
    <w:p w14:paraId="5BED1E34" w14:textId="77777777" w:rsidR="00CE2361" w:rsidRDefault="00CE2361" w:rsidP="00A24FC5">
      <w:pPr>
        <w:pStyle w:val="NormalWeb"/>
        <w:spacing w:before="0" w:beforeAutospacing="0" w:after="0" w:afterAutospacing="0"/>
        <w:rPr>
          <w:rFonts w:ascii="Arial" w:hAnsi="Arial" w:cs="Arial"/>
        </w:rPr>
      </w:pPr>
      <w:r w:rsidRPr="00CE2361">
        <w:rPr>
          <w:rFonts w:ascii="Arial" w:hAnsi="Arial" w:cs="Arial"/>
        </w:rPr>
        <w:t>10.3</w:t>
      </w:r>
      <w:r w:rsidR="00711D78" w:rsidRPr="00CE2361">
        <w:rPr>
          <w:rFonts w:ascii="Arial" w:hAnsi="Arial" w:cs="Arial"/>
        </w:rPr>
        <w:t xml:space="preserve"> If it is not possible to dispose of assets as described in clause 1</w:t>
      </w:r>
      <w:r>
        <w:rPr>
          <w:rFonts w:ascii="Arial" w:hAnsi="Arial" w:cs="Arial"/>
        </w:rPr>
        <w:t>0</w:t>
      </w:r>
      <w:r w:rsidR="00711D78" w:rsidRPr="00CE2361">
        <w:rPr>
          <w:rFonts w:ascii="Arial" w:hAnsi="Arial" w:cs="Arial"/>
        </w:rPr>
        <w:t xml:space="preserve">.2 then the assets can be given to another charitable cause provided that the cause is within </w:t>
      </w:r>
      <w:r w:rsidR="00711D78" w:rsidRPr="00CE2361">
        <w:rPr>
          <w:rFonts w:ascii="Arial" w:hAnsi="Arial" w:cs="Arial"/>
          <w:bCs/>
        </w:rPr>
        <w:t xml:space="preserve">the objects </w:t>
      </w:r>
      <w:r w:rsidR="00711D78" w:rsidRPr="00CE2361">
        <w:rPr>
          <w:rFonts w:ascii="Arial" w:hAnsi="Arial" w:cs="Arial"/>
        </w:rPr>
        <w:t xml:space="preserve">of </w:t>
      </w:r>
      <w:r w:rsidR="00711D78" w:rsidRPr="00CE2361">
        <w:rPr>
          <w:rFonts w:ascii="Arial" w:hAnsi="Arial" w:cs="Arial"/>
          <w:bCs/>
        </w:rPr>
        <w:t>the association</w:t>
      </w:r>
      <w:r w:rsidR="00711D78" w:rsidRPr="00CE2361">
        <w:rPr>
          <w:rFonts w:ascii="Arial" w:hAnsi="Arial" w:cs="Arial"/>
        </w:rPr>
        <w:t>.</w:t>
      </w:r>
    </w:p>
    <w:p w14:paraId="2483295E" w14:textId="77777777" w:rsidR="00CE2361" w:rsidRDefault="00CE2361" w:rsidP="00A24FC5">
      <w:pPr>
        <w:pStyle w:val="NormalWeb"/>
        <w:spacing w:before="0" w:beforeAutospacing="0" w:after="0" w:afterAutospacing="0"/>
        <w:rPr>
          <w:rFonts w:ascii="Arial" w:hAnsi="Arial" w:cs="Arial"/>
        </w:rPr>
      </w:pPr>
    </w:p>
    <w:p w14:paraId="1E4DAF57" w14:textId="77777777" w:rsidR="00CE2361" w:rsidRPr="00CE2361" w:rsidRDefault="00CE2361" w:rsidP="00A24FC5">
      <w:pPr>
        <w:pStyle w:val="NormalWeb"/>
        <w:spacing w:before="0" w:beforeAutospacing="0" w:after="0" w:afterAutospacing="0"/>
        <w:rPr>
          <w:rFonts w:ascii="Arial" w:hAnsi="Arial" w:cs="Arial"/>
        </w:rPr>
      </w:pPr>
    </w:p>
    <w:p w14:paraId="36707555" w14:textId="1E663046" w:rsidR="00A459C6" w:rsidRPr="00A459C6" w:rsidRDefault="00A459C6" w:rsidP="00A24FC5">
      <w:pPr>
        <w:rPr>
          <w:rFonts w:ascii="Arial" w:eastAsia="Times New Roman" w:hAnsi="Arial" w:cs="Arial"/>
          <w:b/>
          <w:bCs/>
          <w:color w:val="2F5496" w:themeColor="accent1" w:themeShade="BF"/>
        </w:rPr>
      </w:pPr>
      <w:r w:rsidRPr="00A459C6">
        <w:rPr>
          <w:rFonts w:ascii="Arial" w:eastAsia="Times New Roman" w:hAnsi="Arial" w:cs="Arial"/>
          <w:b/>
          <w:bCs/>
          <w:color w:val="2F5496" w:themeColor="accent1" w:themeShade="BF"/>
        </w:rPr>
        <w:t xml:space="preserve">Setting up the </w:t>
      </w:r>
      <w:r w:rsidR="00CE2361" w:rsidRPr="00CE2361">
        <w:rPr>
          <w:rFonts w:ascii="Arial" w:eastAsia="Times New Roman" w:hAnsi="Arial" w:cs="Arial"/>
          <w:b/>
          <w:bCs/>
          <w:color w:val="2F5496" w:themeColor="accent1" w:themeShade="BF"/>
        </w:rPr>
        <w:t>association</w:t>
      </w:r>
    </w:p>
    <w:p w14:paraId="34DEB089" w14:textId="5156C0E6" w:rsidR="00FD6CEA" w:rsidRPr="00CE2361" w:rsidRDefault="00A459C6" w:rsidP="00A24FC5">
      <w:pPr>
        <w:rPr>
          <w:rFonts w:ascii="Arial" w:eastAsia="Times New Roman" w:hAnsi="Arial" w:cs="Arial"/>
        </w:rPr>
      </w:pPr>
      <w:r w:rsidRPr="00A459C6">
        <w:rPr>
          <w:rFonts w:ascii="Arial" w:eastAsia="Times New Roman" w:hAnsi="Arial" w:cs="Arial"/>
        </w:rPr>
        <w:t xml:space="preserve">This constitution was adopted on ................................. 20 ........ by the people whose signatures appear below. They are the first members of the charity and will be the trustees until the AGM, which must be held within one year of this date. </w:t>
      </w:r>
      <w:bookmarkStart w:id="0" w:name="_GoBack"/>
      <w:bookmarkEnd w:id="0"/>
    </w:p>
    <w:sectPr w:rsidR="00FD6CEA" w:rsidRPr="00CE2361" w:rsidSect="00711D78">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CD13" w14:textId="77777777" w:rsidR="00603CD7" w:rsidRDefault="00603CD7" w:rsidP="00CE2361">
      <w:r>
        <w:separator/>
      </w:r>
    </w:p>
  </w:endnote>
  <w:endnote w:type="continuationSeparator" w:id="0">
    <w:p w14:paraId="5080D704" w14:textId="77777777" w:rsidR="00603CD7" w:rsidRDefault="00603CD7" w:rsidP="00CE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ax">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F78D" w14:textId="77777777" w:rsidR="00CE2361" w:rsidRDefault="00CE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07C7" w14:textId="77777777" w:rsidR="00CE2361" w:rsidRDefault="00CE2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F5E7" w14:textId="77777777" w:rsidR="00CE2361" w:rsidRDefault="00CE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423D" w14:textId="77777777" w:rsidR="00603CD7" w:rsidRDefault="00603CD7" w:rsidP="00CE2361">
      <w:r>
        <w:separator/>
      </w:r>
    </w:p>
  </w:footnote>
  <w:footnote w:type="continuationSeparator" w:id="0">
    <w:p w14:paraId="00868C76" w14:textId="77777777" w:rsidR="00603CD7" w:rsidRDefault="00603CD7" w:rsidP="00CE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AE60" w14:textId="6E84E197" w:rsidR="00CE2361" w:rsidRDefault="00603CD7">
    <w:pPr>
      <w:pStyle w:val="Header"/>
    </w:pPr>
    <w:r>
      <w:rPr>
        <w:noProof/>
      </w:rPr>
      <w:pict w14:anchorId="7ACF4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42977" o:spid="_x0000_s2051" type="#_x0000_t136" alt="" style="position:absolute;margin-left:0;margin-top:0;width:553.05pt;height:184.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2151" w14:textId="70EDD5D9" w:rsidR="00CE2361" w:rsidRDefault="00603CD7">
    <w:pPr>
      <w:pStyle w:val="Header"/>
    </w:pPr>
    <w:r>
      <w:rPr>
        <w:noProof/>
      </w:rPr>
      <w:pict w14:anchorId="6F31D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42978" o:spid="_x0000_s2050" type="#_x0000_t136" alt="" style="position:absolute;margin-left:0;margin-top:0;width:553.05pt;height:184.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7F68" w14:textId="6EF075C8" w:rsidR="00CE2361" w:rsidRDefault="00603CD7">
    <w:pPr>
      <w:pStyle w:val="Header"/>
    </w:pPr>
    <w:r>
      <w:rPr>
        <w:noProof/>
      </w:rPr>
      <w:pict w14:anchorId="19E37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42976" o:spid="_x0000_s2049" type="#_x0000_t136" alt="" style="position:absolute;margin-left:0;margin-top:0;width:553.05pt;height:184.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0CC"/>
    <w:multiLevelType w:val="hybridMultilevel"/>
    <w:tmpl w:val="1202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6B71"/>
    <w:multiLevelType w:val="multilevel"/>
    <w:tmpl w:val="371A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06754"/>
    <w:multiLevelType w:val="multilevel"/>
    <w:tmpl w:val="8A30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B3B73"/>
    <w:multiLevelType w:val="multilevel"/>
    <w:tmpl w:val="E728875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B1723"/>
    <w:multiLevelType w:val="multilevel"/>
    <w:tmpl w:val="F088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769D6"/>
    <w:multiLevelType w:val="multilevel"/>
    <w:tmpl w:val="F0884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240A4"/>
    <w:multiLevelType w:val="hybridMultilevel"/>
    <w:tmpl w:val="152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7DF6"/>
    <w:multiLevelType w:val="multilevel"/>
    <w:tmpl w:val="7AFA5054"/>
    <w:lvl w:ilvl="0">
      <w:start w:val="6"/>
      <w:numFmt w:val="decimal"/>
      <w:lvlText w:val="%1."/>
      <w:lvlJc w:val="left"/>
      <w:pPr>
        <w:ind w:left="360" w:hanging="360"/>
      </w:pPr>
      <w:rPr>
        <w:rFonts w:hint="default"/>
      </w:rPr>
    </w:lvl>
    <w:lvl w:ilvl="1">
      <w:start w:val="4"/>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47B2F29"/>
    <w:multiLevelType w:val="multilevel"/>
    <w:tmpl w:val="D15EA9F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B615D9"/>
    <w:multiLevelType w:val="multilevel"/>
    <w:tmpl w:val="E728875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E570E"/>
    <w:multiLevelType w:val="hybridMultilevel"/>
    <w:tmpl w:val="1DE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A564C"/>
    <w:multiLevelType w:val="multilevel"/>
    <w:tmpl w:val="E728875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C271F"/>
    <w:multiLevelType w:val="hybridMultilevel"/>
    <w:tmpl w:val="FFF2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F623D"/>
    <w:multiLevelType w:val="multilevel"/>
    <w:tmpl w:val="1E74B0DA"/>
    <w:lvl w:ilvl="0">
      <w:start w:val="1"/>
      <w:numFmt w:val="decimal"/>
      <w:lvlText w:val="%1."/>
      <w:lvlJc w:val="left"/>
      <w:pPr>
        <w:tabs>
          <w:tab w:val="num" w:pos="1800"/>
        </w:tabs>
        <w:ind w:left="1800" w:hanging="360"/>
      </w:pPr>
    </w:lvl>
    <w:lvl w:ilvl="1">
      <w:start w:val="1"/>
      <w:numFmt w:val="bullet"/>
      <w:lvlText w:val=""/>
      <w:lvlJc w:val="left"/>
      <w:pPr>
        <w:tabs>
          <w:tab w:val="num" w:pos="2520"/>
        </w:tabs>
        <w:ind w:left="2520" w:hanging="360"/>
      </w:pPr>
      <w:rPr>
        <w:rFonts w:ascii="Symbol" w:hAnsi="Symbol"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4D6F55E6"/>
    <w:multiLevelType w:val="hybridMultilevel"/>
    <w:tmpl w:val="5CD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C0ADF"/>
    <w:multiLevelType w:val="multilevel"/>
    <w:tmpl w:val="7512C73E"/>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362A6"/>
    <w:multiLevelType w:val="hybridMultilevel"/>
    <w:tmpl w:val="962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57BA"/>
    <w:multiLevelType w:val="hybridMultilevel"/>
    <w:tmpl w:val="938A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C4FD8"/>
    <w:multiLevelType w:val="multilevel"/>
    <w:tmpl w:val="A528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E842F9"/>
    <w:multiLevelType w:val="hybridMultilevel"/>
    <w:tmpl w:val="F61C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C3839"/>
    <w:multiLevelType w:val="hybridMultilevel"/>
    <w:tmpl w:val="3918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8"/>
  </w:num>
  <w:num w:numId="4">
    <w:abstractNumId w:val="5"/>
  </w:num>
  <w:num w:numId="5">
    <w:abstractNumId w:val="10"/>
  </w:num>
  <w:num w:numId="6">
    <w:abstractNumId w:val="12"/>
  </w:num>
  <w:num w:numId="7">
    <w:abstractNumId w:val="13"/>
  </w:num>
  <w:num w:numId="8">
    <w:abstractNumId w:val="2"/>
  </w:num>
  <w:num w:numId="9">
    <w:abstractNumId w:val="16"/>
  </w:num>
  <w:num w:numId="10">
    <w:abstractNumId w:val="14"/>
  </w:num>
  <w:num w:numId="11">
    <w:abstractNumId w:val="20"/>
  </w:num>
  <w:num w:numId="12">
    <w:abstractNumId w:val="17"/>
  </w:num>
  <w:num w:numId="13">
    <w:abstractNumId w:val="4"/>
  </w:num>
  <w:num w:numId="14">
    <w:abstractNumId w:val="15"/>
  </w:num>
  <w:num w:numId="15">
    <w:abstractNumId w:val="6"/>
  </w:num>
  <w:num w:numId="16">
    <w:abstractNumId w:val="7"/>
  </w:num>
  <w:num w:numId="17">
    <w:abstractNumId w:val="8"/>
  </w:num>
  <w:num w:numId="18">
    <w:abstractNumId w:val="0"/>
  </w:num>
  <w:num w:numId="19">
    <w:abstractNumId w:val="19"/>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78"/>
    <w:rsid w:val="00261311"/>
    <w:rsid w:val="005052C6"/>
    <w:rsid w:val="00603CD7"/>
    <w:rsid w:val="00631AD5"/>
    <w:rsid w:val="00711D78"/>
    <w:rsid w:val="00A24FC5"/>
    <w:rsid w:val="00A459C6"/>
    <w:rsid w:val="00AB7B80"/>
    <w:rsid w:val="00B74288"/>
    <w:rsid w:val="00C47548"/>
    <w:rsid w:val="00CE2361"/>
    <w:rsid w:val="00CF026C"/>
    <w:rsid w:val="00E17BBD"/>
    <w:rsid w:val="00E61DFA"/>
    <w:rsid w:val="00FD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790D21"/>
  <w15:chartTrackingRefBased/>
  <w15:docId w15:val="{29261040-E089-EB40-B2FE-F3D96030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D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459C6"/>
  </w:style>
  <w:style w:type="paragraph" w:styleId="ListParagraph">
    <w:name w:val="List Paragraph"/>
    <w:basedOn w:val="Normal"/>
    <w:uiPriority w:val="34"/>
    <w:qFormat/>
    <w:rsid w:val="00A459C6"/>
    <w:pPr>
      <w:ind w:left="720"/>
      <w:contextualSpacing/>
    </w:pPr>
  </w:style>
  <w:style w:type="paragraph" w:styleId="Header">
    <w:name w:val="header"/>
    <w:basedOn w:val="Normal"/>
    <w:link w:val="HeaderChar"/>
    <w:uiPriority w:val="99"/>
    <w:unhideWhenUsed/>
    <w:rsid w:val="00CE2361"/>
    <w:pPr>
      <w:tabs>
        <w:tab w:val="center" w:pos="4680"/>
        <w:tab w:val="right" w:pos="9360"/>
      </w:tabs>
    </w:pPr>
  </w:style>
  <w:style w:type="character" w:customStyle="1" w:styleId="HeaderChar">
    <w:name w:val="Header Char"/>
    <w:basedOn w:val="DefaultParagraphFont"/>
    <w:link w:val="Header"/>
    <w:uiPriority w:val="99"/>
    <w:rsid w:val="00CE2361"/>
  </w:style>
  <w:style w:type="paragraph" w:styleId="Footer">
    <w:name w:val="footer"/>
    <w:basedOn w:val="Normal"/>
    <w:link w:val="FooterChar"/>
    <w:uiPriority w:val="99"/>
    <w:unhideWhenUsed/>
    <w:rsid w:val="00CE2361"/>
    <w:pPr>
      <w:tabs>
        <w:tab w:val="center" w:pos="4680"/>
        <w:tab w:val="right" w:pos="9360"/>
      </w:tabs>
    </w:pPr>
  </w:style>
  <w:style w:type="character" w:customStyle="1" w:styleId="FooterChar">
    <w:name w:val="Footer Char"/>
    <w:basedOn w:val="DefaultParagraphFont"/>
    <w:link w:val="Footer"/>
    <w:uiPriority w:val="99"/>
    <w:rsid w:val="00CE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1392">
      <w:bodyDiv w:val="1"/>
      <w:marLeft w:val="0"/>
      <w:marRight w:val="0"/>
      <w:marTop w:val="0"/>
      <w:marBottom w:val="0"/>
      <w:divBdr>
        <w:top w:val="none" w:sz="0" w:space="0" w:color="auto"/>
        <w:left w:val="none" w:sz="0" w:space="0" w:color="auto"/>
        <w:bottom w:val="none" w:sz="0" w:space="0" w:color="auto"/>
        <w:right w:val="none" w:sz="0" w:space="0" w:color="auto"/>
      </w:divBdr>
    </w:div>
    <w:div w:id="374040113">
      <w:bodyDiv w:val="1"/>
      <w:marLeft w:val="0"/>
      <w:marRight w:val="0"/>
      <w:marTop w:val="0"/>
      <w:marBottom w:val="0"/>
      <w:divBdr>
        <w:top w:val="none" w:sz="0" w:space="0" w:color="auto"/>
        <w:left w:val="none" w:sz="0" w:space="0" w:color="auto"/>
        <w:bottom w:val="none" w:sz="0" w:space="0" w:color="auto"/>
        <w:right w:val="none" w:sz="0" w:space="0" w:color="auto"/>
      </w:divBdr>
      <w:divsChild>
        <w:div w:id="221449177">
          <w:marLeft w:val="0"/>
          <w:marRight w:val="0"/>
          <w:marTop w:val="0"/>
          <w:marBottom w:val="0"/>
          <w:divBdr>
            <w:top w:val="none" w:sz="0" w:space="0" w:color="auto"/>
            <w:left w:val="none" w:sz="0" w:space="0" w:color="auto"/>
            <w:bottom w:val="none" w:sz="0" w:space="0" w:color="auto"/>
            <w:right w:val="none" w:sz="0" w:space="0" w:color="auto"/>
          </w:divBdr>
          <w:divsChild>
            <w:div w:id="1552421082">
              <w:marLeft w:val="0"/>
              <w:marRight w:val="0"/>
              <w:marTop w:val="0"/>
              <w:marBottom w:val="0"/>
              <w:divBdr>
                <w:top w:val="none" w:sz="0" w:space="0" w:color="auto"/>
                <w:left w:val="none" w:sz="0" w:space="0" w:color="auto"/>
                <w:bottom w:val="none" w:sz="0" w:space="0" w:color="auto"/>
                <w:right w:val="none" w:sz="0" w:space="0" w:color="auto"/>
              </w:divBdr>
              <w:divsChild>
                <w:div w:id="866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8099">
      <w:bodyDiv w:val="1"/>
      <w:marLeft w:val="0"/>
      <w:marRight w:val="0"/>
      <w:marTop w:val="0"/>
      <w:marBottom w:val="0"/>
      <w:divBdr>
        <w:top w:val="none" w:sz="0" w:space="0" w:color="auto"/>
        <w:left w:val="none" w:sz="0" w:space="0" w:color="auto"/>
        <w:bottom w:val="none" w:sz="0" w:space="0" w:color="auto"/>
        <w:right w:val="none" w:sz="0" w:space="0" w:color="auto"/>
      </w:divBdr>
      <w:divsChild>
        <w:div w:id="1546021966">
          <w:marLeft w:val="0"/>
          <w:marRight w:val="0"/>
          <w:marTop w:val="0"/>
          <w:marBottom w:val="0"/>
          <w:divBdr>
            <w:top w:val="none" w:sz="0" w:space="0" w:color="auto"/>
            <w:left w:val="none" w:sz="0" w:space="0" w:color="auto"/>
            <w:bottom w:val="none" w:sz="0" w:space="0" w:color="auto"/>
            <w:right w:val="none" w:sz="0" w:space="0" w:color="auto"/>
          </w:divBdr>
          <w:divsChild>
            <w:div w:id="596837572">
              <w:marLeft w:val="0"/>
              <w:marRight w:val="0"/>
              <w:marTop w:val="0"/>
              <w:marBottom w:val="0"/>
              <w:divBdr>
                <w:top w:val="none" w:sz="0" w:space="0" w:color="auto"/>
                <w:left w:val="none" w:sz="0" w:space="0" w:color="auto"/>
                <w:bottom w:val="none" w:sz="0" w:space="0" w:color="auto"/>
                <w:right w:val="none" w:sz="0" w:space="0" w:color="auto"/>
              </w:divBdr>
              <w:divsChild>
                <w:div w:id="13261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7353">
      <w:bodyDiv w:val="1"/>
      <w:marLeft w:val="0"/>
      <w:marRight w:val="0"/>
      <w:marTop w:val="0"/>
      <w:marBottom w:val="0"/>
      <w:divBdr>
        <w:top w:val="none" w:sz="0" w:space="0" w:color="auto"/>
        <w:left w:val="none" w:sz="0" w:space="0" w:color="auto"/>
        <w:bottom w:val="none" w:sz="0" w:space="0" w:color="auto"/>
        <w:right w:val="none" w:sz="0" w:space="0" w:color="auto"/>
      </w:divBdr>
      <w:divsChild>
        <w:div w:id="2077509344">
          <w:marLeft w:val="0"/>
          <w:marRight w:val="0"/>
          <w:marTop w:val="0"/>
          <w:marBottom w:val="0"/>
          <w:divBdr>
            <w:top w:val="none" w:sz="0" w:space="0" w:color="auto"/>
            <w:left w:val="none" w:sz="0" w:space="0" w:color="auto"/>
            <w:bottom w:val="none" w:sz="0" w:space="0" w:color="auto"/>
            <w:right w:val="none" w:sz="0" w:space="0" w:color="auto"/>
          </w:divBdr>
          <w:divsChild>
            <w:div w:id="557131275">
              <w:marLeft w:val="0"/>
              <w:marRight w:val="0"/>
              <w:marTop w:val="0"/>
              <w:marBottom w:val="0"/>
              <w:divBdr>
                <w:top w:val="none" w:sz="0" w:space="0" w:color="auto"/>
                <w:left w:val="none" w:sz="0" w:space="0" w:color="auto"/>
                <w:bottom w:val="none" w:sz="0" w:space="0" w:color="auto"/>
                <w:right w:val="none" w:sz="0" w:space="0" w:color="auto"/>
              </w:divBdr>
              <w:divsChild>
                <w:div w:id="20917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774">
      <w:bodyDiv w:val="1"/>
      <w:marLeft w:val="0"/>
      <w:marRight w:val="0"/>
      <w:marTop w:val="0"/>
      <w:marBottom w:val="0"/>
      <w:divBdr>
        <w:top w:val="none" w:sz="0" w:space="0" w:color="auto"/>
        <w:left w:val="none" w:sz="0" w:space="0" w:color="auto"/>
        <w:bottom w:val="none" w:sz="0" w:space="0" w:color="auto"/>
        <w:right w:val="none" w:sz="0" w:space="0" w:color="auto"/>
      </w:divBdr>
      <w:divsChild>
        <w:div w:id="378014515">
          <w:marLeft w:val="0"/>
          <w:marRight w:val="0"/>
          <w:marTop w:val="0"/>
          <w:marBottom w:val="0"/>
          <w:divBdr>
            <w:top w:val="none" w:sz="0" w:space="0" w:color="auto"/>
            <w:left w:val="none" w:sz="0" w:space="0" w:color="auto"/>
            <w:bottom w:val="none" w:sz="0" w:space="0" w:color="auto"/>
            <w:right w:val="none" w:sz="0" w:space="0" w:color="auto"/>
          </w:divBdr>
          <w:divsChild>
            <w:div w:id="1745254349">
              <w:marLeft w:val="0"/>
              <w:marRight w:val="0"/>
              <w:marTop w:val="0"/>
              <w:marBottom w:val="0"/>
              <w:divBdr>
                <w:top w:val="none" w:sz="0" w:space="0" w:color="auto"/>
                <w:left w:val="none" w:sz="0" w:space="0" w:color="auto"/>
                <w:bottom w:val="none" w:sz="0" w:space="0" w:color="auto"/>
                <w:right w:val="none" w:sz="0" w:space="0" w:color="auto"/>
              </w:divBdr>
              <w:divsChild>
                <w:div w:id="4359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51766">
      <w:bodyDiv w:val="1"/>
      <w:marLeft w:val="0"/>
      <w:marRight w:val="0"/>
      <w:marTop w:val="0"/>
      <w:marBottom w:val="0"/>
      <w:divBdr>
        <w:top w:val="none" w:sz="0" w:space="0" w:color="auto"/>
        <w:left w:val="none" w:sz="0" w:space="0" w:color="auto"/>
        <w:bottom w:val="none" w:sz="0" w:space="0" w:color="auto"/>
        <w:right w:val="none" w:sz="0" w:space="0" w:color="auto"/>
      </w:divBdr>
      <w:divsChild>
        <w:div w:id="730619298">
          <w:marLeft w:val="0"/>
          <w:marRight w:val="0"/>
          <w:marTop w:val="0"/>
          <w:marBottom w:val="0"/>
          <w:divBdr>
            <w:top w:val="none" w:sz="0" w:space="0" w:color="auto"/>
            <w:left w:val="none" w:sz="0" w:space="0" w:color="auto"/>
            <w:bottom w:val="none" w:sz="0" w:space="0" w:color="auto"/>
            <w:right w:val="none" w:sz="0" w:space="0" w:color="auto"/>
          </w:divBdr>
          <w:divsChild>
            <w:div w:id="1918007135">
              <w:marLeft w:val="0"/>
              <w:marRight w:val="0"/>
              <w:marTop w:val="0"/>
              <w:marBottom w:val="0"/>
              <w:divBdr>
                <w:top w:val="none" w:sz="0" w:space="0" w:color="auto"/>
                <w:left w:val="none" w:sz="0" w:space="0" w:color="auto"/>
                <w:bottom w:val="none" w:sz="0" w:space="0" w:color="auto"/>
                <w:right w:val="none" w:sz="0" w:space="0" w:color="auto"/>
              </w:divBdr>
              <w:divsChild>
                <w:div w:id="1495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5924">
      <w:bodyDiv w:val="1"/>
      <w:marLeft w:val="0"/>
      <w:marRight w:val="0"/>
      <w:marTop w:val="0"/>
      <w:marBottom w:val="0"/>
      <w:divBdr>
        <w:top w:val="none" w:sz="0" w:space="0" w:color="auto"/>
        <w:left w:val="none" w:sz="0" w:space="0" w:color="auto"/>
        <w:bottom w:val="none" w:sz="0" w:space="0" w:color="auto"/>
        <w:right w:val="none" w:sz="0" w:space="0" w:color="auto"/>
      </w:divBdr>
      <w:divsChild>
        <w:div w:id="187791484">
          <w:marLeft w:val="0"/>
          <w:marRight w:val="0"/>
          <w:marTop w:val="0"/>
          <w:marBottom w:val="0"/>
          <w:divBdr>
            <w:top w:val="none" w:sz="0" w:space="0" w:color="auto"/>
            <w:left w:val="none" w:sz="0" w:space="0" w:color="auto"/>
            <w:bottom w:val="none" w:sz="0" w:space="0" w:color="auto"/>
            <w:right w:val="none" w:sz="0" w:space="0" w:color="auto"/>
          </w:divBdr>
          <w:divsChild>
            <w:div w:id="2049068598">
              <w:marLeft w:val="0"/>
              <w:marRight w:val="0"/>
              <w:marTop w:val="0"/>
              <w:marBottom w:val="0"/>
              <w:divBdr>
                <w:top w:val="none" w:sz="0" w:space="0" w:color="auto"/>
                <w:left w:val="none" w:sz="0" w:space="0" w:color="auto"/>
                <w:bottom w:val="none" w:sz="0" w:space="0" w:color="auto"/>
                <w:right w:val="none" w:sz="0" w:space="0" w:color="auto"/>
              </w:divBdr>
              <w:divsChild>
                <w:div w:id="585696887">
                  <w:marLeft w:val="0"/>
                  <w:marRight w:val="0"/>
                  <w:marTop w:val="0"/>
                  <w:marBottom w:val="0"/>
                  <w:divBdr>
                    <w:top w:val="none" w:sz="0" w:space="0" w:color="auto"/>
                    <w:left w:val="none" w:sz="0" w:space="0" w:color="auto"/>
                    <w:bottom w:val="none" w:sz="0" w:space="0" w:color="auto"/>
                    <w:right w:val="none" w:sz="0" w:space="0" w:color="auto"/>
                  </w:divBdr>
                </w:div>
                <w:div w:id="17869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649">
      <w:bodyDiv w:val="1"/>
      <w:marLeft w:val="0"/>
      <w:marRight w:val="0"/>
      <w:marTop w:val="0"/>
      <w:marBottom w:val="0"/>
      <w:divBdr>
        <w:top w:val="none" w:sz="0" w:space="0" w:color="auto"/>
        <w:left w:val="none" w:sz="0" w:space="0" w:color="auto"/>
        <w:bottom w:val="none" w:sz="0" w:space="0" w:color="auto"/>
        <w:right w:val="none" w:sz="0" w:space="0" w:color="auto"/>
      </w:divBdr>
      <w:divsChild>
        <w:div w:id="167017606">
          <w:marLeft w:val="0"/>
          <w:marRight w:val="0"/>
          <w:marTop w:val="0"/>
          <w:marBottom w:val="0"/>
          <w:divBdr>
            <w:top w:val="none" w:sz="0" w:space="0" w:color="auto"/>
            <w:left w:val="none" w:sz="0" w:space="0" w:color="auto"/>
            <w:bottom w:val="none" w:sz="0" w:space="0" w:color="auto"/>
            <w:right w:val="none" w:sz="0" w:space="0" w:color="auto"/>
          </w:divBdr>
          <w:divsChild>
            <w:div w:id="1742437088">
              <w:marLeft w:val="0"/>
              <w:marRight w:val="0"/>
              <w:marTop w:val="0"/>
              <w:marBottom w:val="0"/>
              <w:divBdr>
                <w:top w:val="none" w:sz="0" w:space="0" w:color="auto"/>
                <w:left w:val="none" w:sz="0" w:space="0" w:color="auto"/>
                <w:bottom w:val="none" w:sz="0" w:space="0" w:color="auto"/>
                <w:right w:val="none" w:sz="0" w:space="0" w:color="auto"/>
              </w:divBdr>
              <w:divsChild>
                <w:div w:id="733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50703">
      <w:bodyDiv w:val="1"/>
      <w:marLeft w:val="0"/>
      <w:marRight w:val="0"/>
      <w:marTop w:val="0"/>
      <w:marBottom w:val="0"/>
      <w:divBdr>
        <w:top w:val="none" w:sz="0" w:space="0" w:color="auto"/>
        <w:left w:val="none" w:sz="0" w:space="0" w:color="auto"/>
        <w:bottom w:val="none" w:sz="0" w:space="0" w:color="auto"/>
        <w:right w:val="none" w:sz="0" w:space="0" w:color="auto"/>
      </w:divBdr>
      <w:divsChild>
        <w:div w:id="257253445">
          <w:marLeft w:val="0"/>
          <w:marRight w:val="0"/>
          <w:marTop w:val="0"/>
          <w:marBottom w:val="0"/>
          <w:divBdr>
            <w:top w:val="none" w:sz="0" w:space="0" w:color="auto"/>
            <w:left w:val="none" w:sz="0" w:space="0" w:color="auto"/>
            <w:bottom w:val="none" w:sz="0" w:space="0" w:color="auto"/>
            <w:right w:val="none" w:sz="0" w:space="0" w:color="auto"/>
          </w:divBdr>
          <w:divsChild>
            <w:div w:id="471606218">
              <w:marLeft w:val="0"/>
              <w:marRight w:val="0"/>
              <w:marTop w:val="0"/>
              <w:marBottom w:val="0"/>
              <w:divBdr>
                <w:top w:val="none" w:sz="0" w:space="0" w:color="auto"/>
                <w:left w:val="none" w:sz="0" w:space="0" w:color="auto"/>
                <w:bottom w:val="none" w:sz="0" w:space="0" w:color="auto"/>
                <w:right w:val="none" w:sz="0" w:space="0" w:color="auto"/>
              </w:divBdr>
              <w:divsChild>
                <w:div w:id="6081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4989">
      <w:bodyDiv w:val="1"/>
      <w:marLeft w:val="0"/>
      <w:marRight w:val="0"/>
      <w:marTop w:val="0"/>
      <w:marBottom w:val="0"/>
      <w:divBdr>
        <w:top w:val="none" w:sz="0" w:space="0" w:color="auto"/>
        <w:left w:val="none" w:sz="0" w:space="0" w:color="auto"/>
        <w:bottom w:val="none" w:sz="0" w:space="0" w:color="auto"/>
        <w:right w:val="none" w:sz="0" w:space="0" w:color="auto"/>
      </w:divBdr>
      <w:divsChild>
        <w:div w:id="74862848">
          <w:marLeft w:val="0"/>
          <w:marRight w:val="0"/>
          <w:marTop w:val="0"/>
          <w:marBottom w:val="0"/>
          <w:divBdr>
            <w:top w:val="none" w:sz="0" w:space="0" w:color="auto"/>
            <w:left w:val="none" w:sz="0" w:space="0" w:color="auto"/>
            <w:bottom w:val="none" w:sz="0" w:space="0" w:color="auto"/>
            <w:right w:val="none" w:sz="0" w:space="0" w:color="auto"/>
          </w:divBdr>
          <w:divsChild>
            <w:div w:id="1379354476">
              <w:marLeft w:val="0"/>
              <w:marRight w:val="0"/>
              <w:marTop w:val="0"/>
              <w:marBottom w:val="0"/>
              <w:divBdr>
                <w:top w:val="none" w:sz="0" w:space="0" w:color="auto"/>
                <w:left w:val="none" w:sz="0" w:space="0" w:color="auto"/>
                <w:bottom w:val="none" w:sz="0" w:space="0" w:color="auto"/>
                <w:right w:val="none" w:sz="0" w:space="0" w:color="auto"/>
              </w:divBdr>
              <w:divsChild>
                <w:div w:id="16678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C420-F193-C447-91A8-36A9ED0A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9312450 headteacher.2450</dc:creator>
  <cp:keywords/>
  <dc:description/>
  <cp:lastModifiedBy>9312450 headteacher.2450</cp:lastModifiedBy>
  <cp:revision>2</cp:revision>
  <cp:lastPrinted>2019-01-27T21:17:00Z</cp:lastPrinted>
  <dcterms:created xsi:type="dcterms:W3CDTF">2019-01-20T18:48:00Z</dcterms:created>
  <dcterms:modified xsi:type="dcterms:W3CDTF">2019-01-27T22:21:00Z</dcterms:modified>
</cp:coreProperties>
</file>